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2E0" w:rsidRPr="005F7644" w:rsidRDefault="005F7644" w:rsidP="00285C0F">
      <w:pPr>
        <w:spacing w:line="240" w:lineRule="auto"/>
        <w:ind w:right="-284"/>
        <w:jc w:val="center"/>
        <w:rPr>
          <w:rFonts w:ascii="Times New Roman" w:hAnsi="Times New Roman" w:cs="Times New Roman"/>
          <w:b/>
          <w:sz w:val="24"/>
          <w:szCs w:val="24"/>
          <w:lang w:val="en-US"/>
        </w:rPr>
      </w:pPr>
      <w:r w:rsidRPr="005F7644">
        <w:rPr>
          <w:rFonts w:ascii="Times New Roman" w:hAnsi="Times New Roman" w:cs="Times New Roman"/>
          <w:b/>
          <w:sz w:val="24"/>
          <w:szCs w:val="24"/>
          <w:lang w:val="en-US"/>
        </w:rPr>
        <w:t xml:space="preserve">Guidelines for the preparation of a scientific article </w:t>
      </w:r>
    </w:p>
    <w:tbl>
      <w:tblPr>
        <w:tblStyle w:val="a3"/>
        <w:tblW w:w="10909" w:type="dxa"/>
        <w:tblInd w:w="-991" w:type="dxa"/>
        <w:tblLook w:val="04A0" w:firstRow="1" w:lastRow="0" w:firstColumn="1" w:lastColumn="0" w:noHBand="0" w:noVBand="1"/>
      </w:tblPr>
      <w:tblGrid>
        <w:gridCol w:w="3538"/>
        <w:gridCol w:w="7371"/>
      </w:tblGrid>
      <w:tr w:rsidR="00285C0F" w:rsidRPr="00633A39" w:rsidTr="00B117F6">
        <w:tc>
          <w:tcPr>
            <w:tcW w:w="3538" w:type="dxa"/>
          </w:tcPr>
          <w:p w:rsidR="00285C0F" w:rsidRPr="00B662E0" w:rsidRDefault="00521F6D" w:rsidP="00521F6D">
            <w:pPr>
              <w:jc w:val="both"/>
              <w:rPr>
                <w:rFonts w:ascii="Times New Roman" w:hAnsi="Times New Roman" w:cs="Times New Roman"/>
                <w:b/>
                <w:bCs/>
                <w:lang w:val="en-US"/>
              </w:rPr>
            </w:pPr>
            <w:r w:rsidRPr="00521F6D">
              <w:rPr>
                <w:rFonts w:ascii="Times New Roman" w:hAnsi="Times New Roman" w:cs="Times New Roman"/>
                <w:b/>
                <w:bCs/>
                <w:sz w:val="24"/>
                <w:szCs w:val="24"/>
                <w:lang w:val="en-US"/>
              </w:rPr>
              <w:t>Volume of the article</w:t>
            </w:r>
          </w:p>
        </w:tc>
        <w:tc>
          <w:tcPr>
            <w:tcW w:w="7371" w:type="dxa"/>
          </w:tcPr>
          <w:p w:rsidR="00620BF0" w:rsidRPr="00620BF0" w:rsidRDefault="00620BF0" w:rsidP="00620BF0">
            <w:pPr>
              <w:jc w:val="both"/>
              <w:rPr>
                <w:rFonts w:ascii="Times New Roman" w:hAnsi="Times New Roman" w:cs="Times New Roman"/>
                <w:sz w:val="24"/>
                <w:szCs w:val="24"/>
                <w:lang w:val="en-US"/>
              </w:rPr>
            </w:pPr>
            <w:r w:rsidRPr="00620BF0">
              <w:rPr>
                <w:rFonts w:ascii="Times New Roman" w:hAnsi="Times New Roman" w:cs="Times New Roman"/>
                <w:sz w:val="24"/>
                <w:szCs w:val="24"/>
                <w:lang w:val="en-US"/>
              </w:rPr>
              <w:t>15-24 pages, including illustrations and reference.</w:t>
            </w:r>
          </w:p>
        </w:tc>
      </w:tr>
      <w:tr w:rsidR="00285C0F" w:rsidRPr="00171E97" w:rsidTr="00B117F6">
        <w:tc>
          <w:tcPr>
            <w:tcW w:w="3538" w:type="dxa"/>
          </w:tcPr>
          <w:p w:rsidR="00521F6D" w:rsidRPr="00521F6D" w:rsidRDefault="00521F6D" w:rsidP="00521F6D">
            <w:pPr>
              <w:jc w:val="both"/>
              <w:rPr>
                <w:rFonts w:ascii="Times New Roman" w:hAnsi="Times New Roman" w:cs="Times New Roman"/>
                <w:b/>
                <w:bCs/>
                <w:sz w:val="24"/>
                <w:szCs w:val="24"/>
                <w:lang w:val="en-US"/>
              </w:rPr>
            </w:pPr>
            <w:r w:rsidRPr="00521F6D">
              <w:rPr>
                <w:rFonts w:ascii="Times New Roman" w:hAnsi="Times New Roman" w:cs="Times New Roman"/>
                <w:b/>
                <w:bCs/>
                <w:sz w:val="24"/>
                <w:szCs w:val="24"/>
                <w:lang w:val="en-US"/>
              </w:rPr>
              <w:t>Formatting of the text of the article</w:t>
            </w:r>
          </w:p>
          <w:p w:rsidR="00521F6D" w:rsidRPr="00285C0F" w:rsidRDefault="00521F6D" w:rsidP="00285C0F">
            <w:pPr>
              <w:spacing w:after="0" w:line="360" w:lineRule="auto"/>
              <w:ind w:right="-284"/>
              <w:jc w:val="both"/>
              <w:rPr>
                <w:rFonts w:ascii="Times New Roman" w:hAnsi="Times New Roman" w:cs="Times New Roman"/>
                <w:sz w:val="24"/>
                <w:szCs w:val="24"/>
                <w:lang w:val="en-US"/>
              </w:rPr>
            </w:pPr>
          </w:p>
        </w:tc>
        <w:tc>
          <w:tcPr>
            <w:tcW w:w="7371" w:type="dxa"/>
          </w:tcPr>
          <w:p w:rsidR="00620BF0" w:rsidRPr="00C31F87" w:rsidRDefault="007B1903" w:rsidP="00285C0F">
            <w:pPr>
              <w:jc w:val="both"/>
              <w:rPr>
                <w:rFonts w:ascii="Times New Roman" w:hAnsi="Times New Roman" w:cs="Times New Roman"/>
                <w:sz w:val="24"/>
                <w:szCs w:val="24"/>
                <w:lang w:val="en-US"/>
              </w:rPr>
            </w:pPr>
            <w:r w:rsidRPr="00171E97">
              <w:rPr>
                <w:rFonts w:ascii="Times New Roman" w:hAnsi="Times New Roman" w:cs="Times New Roman"/>
                <w:sz w:val="24"/>
                <w:szCs w:val="24"/>
                <w:lang w:val="en-US"/>
              </w:rPr>
              <w:t xml:space="preserve">1. </w:t>
            </w:r>
            <w:r w:rsidR="00171E97" w:rsidRPr="00171E97">
              <w:rPr>
                <w:rFonts w:ascii="Times New Roman" w:hAnsi="Times New Roman" w:cs="Times New Roman"/>
                <w:sz w:val="24"/>
                <w:szCs w:val="24"/>
                <w:lang w:val="en-US"/>
              </w:rPr>
              <w:t>Use Microsoft Word, A4 format, and portrait orientation. Set the margins as follows: top – 2.0 cm, bottom – 3.0 cm, left – 2.5 cm, and right – 2.5 cm. The paragraph indent should be 1.25 cm, and the line spacing should be set to 1.5. The main text should be in 14-point Times New Roman, and the abstract should be in 12-point Times New Roman.</w:t>
            </w:r>
            <w:r w:rsidR="00DF48E6" w:rsidRPr="00DF48E6">
              <w:rPr>
                <w:rFonts w:ascii="Times New Roman" w:hAnsi="Times New Roman" w:cs="Times New Roman"/>
                <w:sz w:val="24"/>
                <w:szCs w:val="24"/>
                <w:lang w:val="en-US"/>
              </w:rPr>
              <w:t xml:space="preserve"> </w:t>
            </w:r>
            <w:r w:rsidR="00DF48E6" w:rsidRPr="00C31F87">
              <w:rPr>
                <w:rFonts w:ascii="Times New Roman" w:hAnsi="Times New Roman" w:cs="Times New Roman"/>
                <w:b/>
                <w:i/>
                <w:sz w:val="24"/>
                <w:szCs w:val="24"/>
                <w:lang w:val="en-US"/>
              </w:rPr>
              <w:t xml:space="preserve">(see </w:t>
            </w:r>
            <w:r w:rsidR="00DF48E6" w:rsidRPr="00DF48E6">
              <w:rPr>
                <w:rFonts w:ascii="Times New Roman" w:hAnsi="Times New Roman" w:cs="Times New Roman"/>
                <w:b/>
                <w:i/>
                <w:sz w:val="24"/>
                <w:szCs w:val="24"/>
                <w:lang w:val="en-US"/>
              </w:rPr>
              <w:t>Appendix 4</w:t>
            </w:r>
            <w:r w:rsidR="00DF48E6" w:rsidRPr="00C31F87">
              <w:rPr>
                <w:rFonts w:ascii="Times New Roman" w:hAnsi="Times New Roman" w:cs="Times New Roman"/>
                <w:b/>
                <w:i/>
                <w:sz w:val="24"/>
                <w:szCs w:val="24"/>
                <w:lang w:val="en-US"/>
              </w:rPr>
              <w:t>)</w:t>
            </w:r>
          </w:p>
          <w:p w:rsidR="00171E97" w:rsidRPr="00A4304B" w:rsidRDefault="00171E97" w:rsidP="00171E97">
            <w:pPr>
              <w:jc w:val="both"/>
              <w:rPr>
                <w:rFonts w:ascii="Times New Roman" w:hAnsi="Times New Roman" w:cs="Times New Roman"/>
                <w:sz w:val="24"/>
                <w:szCs w:val="24"/>
                <w:lang w:val="en-US"/>
              </w:rPr>
            </w:pPr>
            <w:r w:rsidRPr="00171E97">
              <w:rPr>
                <w:rFonts w:ascii="Times New Roman" w:hAnsi="Times New Roman" w:cs="Times New Roman"/>
                <w:sz w:val="24"/>
                <w:szCs w:val="24"/>
                <w:lang w:val="en-US"/>
              </w:rPr>
              <w:t>2. Abbreviations should be limited to those that are widely accepted (both in the text and in tables). All abbreviations must be defined upon their first use in the text. Tables should have titles and be numbered consecutively throughout the article using Arabic numerals (e.g., Table 1); references to tables in the text should be abbreviated (e.g., Tab. 1). In biological sciences papers, only Latin names of species, genera, and families should be used in table titles and throughout the table text.</w:t>
            </w:r>
          </w:p>
          <w:p w:rsidR="00171E97" w:rsidRPr="00171E97" w:rsidRDefault="00171E97" w:rsidP="00171E97">
            <w:pPr>
              <w:jc w:val="both"/>
              <w:rPr>
                <w:rFonts w:ascii="Times New Roman" w:hAnsi="Times New Roman" w:cs="Times New Roman"/>
                <w:sz w:val="24"/>
                <w:szCs w:val="24"/>
                <w:lang w:val="en-US"/>
              </w:rPr>
            </w:pPr>
            <w:r w:rsidRPr="00171E97">
              <w:rPr>
                <w:rFonts w:ascii="Times New Roman" w:hAnsi="Times New Roman" w:cs="Times New Roman"/>
                <w:sz w:val="24"/>
                <w:szCs w:val="24"/>
                <w:lang w:val="en-US"/>
              </w:rPr>
              <w:t>3. Equations should be numbered consecutively throughout the manuscript. The equation number should be placed at the end of the line, enclosed in parentheses and written using Arabic numerals. A space of at least 1.5-2 cm should be left between equations displayed on a separate line and the surrounding text, as well as between lines of equations.</w:t>
            </w:r>
          </w:p>
          <w:p w:rsidR="00620BF0" w:rsidRPr="00171E97" w:rsidRDefault="00171E97" w:rsidP="00285C0F">
            <w:pPr>
              <w:jc w:val="both"/>
              <w:rPr>
                <w:rFonts w:ascii="Times New Roman" w:hAnsi="Times New Roman" w:cs="Times New Roman"/>
                <w:sz w:val="24"/>
                <w:szCs w:val="24"/>
              </w:rPr>
            </w:pPr>
            <w:r w:rsidRPr="00171E97">
              <w:rPr>
                <w:rFonts w:ascii="Times New Roman" w:hAnsi="Times New Roman" w:cs="Times New Roman"/>
                <w:sz w:val="24"/>
                <w:szCs w:val="24"/>
                <w:lang w:val="en-US"/>
              </w:rPr>
              <w:t xml:space="preserve">4. Illustrative material (graphs, maps, diagrams, photographs) is referred to as a figure and should be numbered consecutively using Arabic numerals, with abbreviated references in the text (e.g., Fig. 1). Color images (graphs, charts) are permitted. Figure dimensions should be no smaller than 40x50 mm and no larger than 120x170 mm. </w:t>
            </w:r>
            <w:proofErr w:type="spellStart"/>
            <w:r w:rsidRPr="00171E97">
              <w:rPr>
                <w:rFonts w:ascii="Times New Roman" w:hAnsi="Times New Roman" w:cs="Times New Roman"/>
                <w:sz w:val="24"/>
                <w:szCs w:val="24"/>
              </w:rPr>
              <w:t>Figure</w:t>
            </w:r>
            <w:proofErr w:type="spellEnd"/>
            <w:r w:rsidRPr="00171E97">
              <w:rPr>
                <w:rFonts w:ascii="Times New Roman" w:hAnsi="Times New Roman" w:cs="Times New Roman"/>
                <w:sz w:val="24"/>
                <w:szCs w:val="24"/>
              </w:rPr>
              <w:t xml:space="preserve"> </w:t>
            </w:r>
            <w:proofErr w:type="spellStart"/>
            <w:r w:rsidRPr="00171E97">
              <w:rPr>
                <w:rFonts w:ascii="Times New Roman" w:hAnsi="Times New Roman" w:cs="Times New Roman"/>
                <w:sz w:val="24"/>
                <w:szCs w:val="24"/>
              </w:rPr>
              <w:t>captions</w:t>
            </w:r>
            <w:proofErr w:type="spellEnd"/>
            <w:r w:rsidRPr="00171E97">
              <w:rPr>
                <w:rFonts w:ascii="Times New Roman" w:hAnsi="Times New Roman" w:cs="Times New Roman"/>
                <w:sz w:val="24"/>
                <w:szCs w:val="24"/>
              </w:rPr>
              <w:t xml:space="preserve"> </w:t>
            </w:r>
            <w:proofErr w:type="spellStart"/>
            <w:r w:rsidRPr="00171E97">
              <w:rPr>
                <w:rFonts w:ascii="Times New Roman" w:hAnsi="Times New Roman" w:cs="Times New Roman"/>
                <w:sz w:val="24"/>
                <w:szCs w:val="24"/>
              </w:rPr>
              <w:t>should</w:t>
            </w:r>
            <w:proofErr w:type="spellEnd"/>
            <w:r w:rsidRPr="00171E97">
              <w:rPr>
                <w:rFonts w:ascii="Times New Roman" w:hAnsi="Times New Roman" w:cs="Times New Roman"/>
                <w:sz w:val="24"/>
                <w:szCs w:val="24"/>
              </w:rPr>
              <w:t xml:space="preserve"> </w:t>
            </w:r>
            <w:proofErr w:type="spellStart"/>
            <w:r w:rsidRPr="00171E97">
              <w:rPr>
                <w:rFonts w:ascii="Times New Roman" w:hAnsi="Times New Roman" w:cs="Times New Roman"/>
                <w:sz w:val="24"/>
                <w:szCs w:val="24"/>
              </w:rPr>
              <w:t>be</w:t>
            </w:r>
            <w:proofErr w:type="spellEnd"/>
            <w:r w:rsidRPr="00171E97">
              <w:rPr>
                <w:rFonts w:ascii="Times New Roman" w:hAnsi="Times New Roman" w:cs="Times New Roman"/>
                <w:sz w:val="24"/>
                <w:szCs w:val="24"/>
              </w:rPr>
              <w:t xml:space="preserve"> </w:t>
            </w:r>
            <w:proofErr w:type="spellStart"/>
            <w:r w:rsidRPr="00171E97">
              <w:rPr>
                <w:rFonts w:ascii="Times New Roman" w:hAnsi="Times New Roman" w:cs="Times New Roman"/>
                <w:sz w:val="24"/>
                <w:szCs w:val="24"/>
              </w:rPr>
              <w:t>placed</w:t>
            </w:r>
            <w:proofErr w:type="spellEnd"/>
            <w:r w:rsidRPr="00171E97">
              <w:rPr>
                <w:rFonts w:ascii="Times New Roman" w:hAnsi="Times New Roman" w:cs="Times New Roman"/>
                <w:sz w:val="24"/>
                <w:szCs w:val="24"/>
              </w:rPr>
              <w:t xml:space="preserve"> </w:t>
            </w:r>
            <w:proofErr w:type="spellStart"/>
            <w:r w:rsidRPr="00171E97">
              <w:rPr>
                <w:rFonts w:ascii="Times New Roman" w:hAnsi="Times New Roman" w:cs="Times New Roman"/>
                <w:sz w:val="24"/>
                <w:szCs w:val="24"/>
              </w:rPr>
              <w:t>below</w:t>
            </w:r>
            <w:proofErr w:type="spellEnd"/>
            <w:r w:rsidRPr="00171E97">
              <w:rPr>
                <w:rFonts w:ascii="Times New Roman" w:hAnsi="Times New Roman" w:cs="Times New Roman"/>
                <w:sz w:val="24"/>
                <w:szCs w:val="24"/>
              </w:rPr>
              <w:t xml:space="preserve"> </w:t>
            </w:r>
            <w:proofErr w:type="spellStart"/>
            <w:r w:rsidRPr="00171E97">
              <w:rPr>
                <w:rFonts w:ascii="Times New Roman" w:hAnsi="Times New Roman" w:cs="Times New Roman"/>
                <w:sz w:val="24"/>
                <w:szCs w:val="24"/>
              </w:rPr>
              <w:t>the</w:t>
            </w:r>
            <w:proofErr w:type="spellEnd"/>
            <w:r w:rsidRPr="00171E97">
              <w:rPr>
                <w:rFonts w:ascii="Times New Roman" w:hAnsi="Times New Roman" w:cs="Times New Roman"/>
                <w:sz w:val="24"/>
                <w:szCs w:val="24"/>
              </w:rPr>
              <w:t xml:space="preserve"> </w:t>
            </w:r>
            <w:proofErr w:type="spellStart"/>
            <w:r w:rsidRPr="00171E97">
              <w:rPr>
                <w:rFonts w:ascii="Times New Roman" w:hAnsi="Times New Roman" w:cs="Times New Roman"/>
                <w:sz w:val="24"/>
                <w:szCs w:val="24"/>
              </w:rPr>
              <w:t>figure</w:t>
            </w:r>
            <w:proofErr w:type="spellEnd"/>
            <w:r w:rsidRPr="00171E97">
              <w:rPr>
                <w:rFonts w:ascii="Times New Roman" w:hAnsi="Times New Roman" w:cs="Times New Roman"/>
                <w:sz w:val="24"/>
                <w:szCs w:val="24"/>
              </w:rPr>
              <w:t>.</w:t>
            </w:r>
          </w:p>
        </w:tc>
      </w:tr>
      <w:tr w:rsidR="00285C0F" w:rsidRPr="00633A39" w:rsidTr="00B117F6">
        <w:tc>
          <w:tcPr>
            <w:tcW w:w="3538" w:type="dxa"/>
          </w:tcPr>
          <w:p w:rsidR="00285C0F" w:rsidRPr="008A11F4" w:rsidRDefault="008A11F4" w:rsidP="00285C0F">
            <w:pPr>
              <w:spacing w:after="0" w:line="360" w:lineRule="auto"/>
              <w:jc w:val="both"/>
              <w:rPr>
                <w:rFonts w:ascii="Times New Roman" w:hAnsi="Times New Roman" w:cs="Times New Roman"/>
                <w:b/>
                <w:bCs/>
                <w:sz w:val="24"/>
                <w:szCs w:val="24"/>
              </w:rPr>
            </w:pPr>
            <w:proofErr w:type="spellStart"/>
            <w:r>
              <w:rPr>
                <w:rStyle w:val="a5"/>
                <w:rFonts w:ascii="Times New Roman" w:hAnsi="Times New Roman" w:cs="Times New Roman"/>
                <w:sz w:val="24"/>
                <w:szCs w:val="24"/>
              </w:rPr>
              <w:t>Publication</w:t>
            </w:r>
            <w:proofErr w:type="spellEnd"/>
            <w:r>
              <w:rPr>
                <w:rStyle w:val="a5"/>
                <w:rFonts w:ascii="Times New Roman" w:hAnsi="Times New Roman" w:cs="Times New Roman"/>
                <w:sz w:val="24"/>
                <w:szCs w:val="24"/>
              </w:rPr>
              <w:t xml:space="preserve"> p</w:t>
            </w:r>
            <w:proofErr w:type="spellStart"/>
            <w:r>
              <w:rPr>
                <w:rStyle w:val="a5"/>
                <w:rFonts w:ascii="Times New Roman" w:hAnsi="Times New Roman" w:cs="Times New Roman"/>
                <w:sz w:val="24"/>
                <w:szCs w:val="24"/>
                <w:lang w:val="en-US"/>
              </w:rPr>
              <w:t>rocess</w:t>
            </w:r>
            <w:proofErr w:type="spellEnd"/>
            <w:r w:rsidRPr="008A11F4">
              <w:rPr>
                <w:rStyle w:val="a5"/>
                <w:rFonts w:ascii="Times New Roman" w:hAnsi="Times New Roman" w:cs="Times New Roman"/>
                <w:sz w:val="24"/>
                <w:szCs w:val="24"/>
              </w:rPr>
              <w:t xml:space="preserve"> </w:t>
            </w:r>
          </w:p>
        </w:tc>
        <w:tc>
          <w:tcPr>
            <w:tcW w:w="7371" w:type="dxa"/>
          </w:tcPr>
          <w:p w:rsidR="00FC5444" w:rsidRPr="00FC5444" w:rsidRDefault="00FC5444" w:rsidP="00E95477">
            <w:pPr>
              <w:jc w:val="both"/>
              <w:rPr>
                <w:rFonts w:ascii="Times New Roman" w:hAnsi="Times New Roman" w:cs="Times New Roman"/>
                <w:sz w:val="24"/>
                <w:szCs w:val="24"/>
                <w:lang w:val="en-US"/>
              </w:rPr>
            </w:pPr>
            <w:r w:rsidRPr="00FC5444">
              <w:rPr>
                <w:rFonts w:ascii="Times New Roman" w:hAnsi="Times New Roman" w:cs="Times New Roman"/>
                <w:sz w:val="24"/>
                <w:szCs w:val="24"/>
                <w:lang w:val="en-US"/>
              </w:rPr>
              <w:t xml:space="preserve">The manuscript should be submitted electronically (figures as separate files in TIFF format with a resolution of at least 300 dpi) via email to vestnik2013@inbox.ru or through the journals official website: </w:t>
            </w:r>
            <w:hyperlink r:id="rId5" w:anchor="authorGuidelines" w:history="1">
              <w:r w:rsidRPr="00FC5444">
                <w:rPr>
                  <w:rStyle w:val="a6"/>
                  <w:rFonts w:ascii="Times New Roman" w:hAnsi="Times New Roman" w:cs="Times New Roman"/>
                  <w:sz w:val="24"/>
                  <w:szCs w:val="24"/>
                  <w:lang w:val="en-US"/>
                </w:rPr>
                <w:t>https://vestvfu.elpub.ru/jour/about/submissions#authorGuidelines</w:t>
              </w:r>
            </w:hyperlink>
            <w:r w:rsidRPr="00FC5444">
              <w:rPr>
                <w:rFonts w:ascii="Times New Roman" w:hAnsi="Times New Roman" w:cs="Times New Roman"/>
                <w:sz w:val="24"/>
                <w:szCs w:val="24"/>
                <w:lang w:val="en-US"/>
              </w:rPr>
              <w:t xml:space="preserve"> ;</w:t>
            </w:r>
          </w:p>
          <w:p w:rsidR="00FC5444" w:rsidRPr="00FC5444" w:rsidRDefault="00FC5444" w:rsidP="00E95477">
            <w:pPr>
              <w:jc w:val="both"/>
              <w:rPr>
                <w:rFonts w:ascii="Times New Roman" w:hAnsi="Times New Roman" w:cs="Times New Roman"/>
                <w:sz w:val="24"/>
                <w:szCs w:val="24"/>
                <w:lang w:val="en-US"/>
              </w:rPr>
            </w:pPr>
            <w:r w:rsidRPr="00FC5444">
              <w:rPr>
                <w:rFonts w:ascii="Times New Roman" w:hAnsi="Times New Roman" w:cs="Times New Roman"/>
                <w:sz w:val="24"/>
                <w:szCs w:val="24"/>
                <w:lang w:val="en-US"/>
              </w:rPr>
              <w:t xml:space="preserve">Accompanying documents (consent to the processing of personal data, licensing agreement, declaration of conflict of interest, etc.) should be sent to the following address: 5 Petrovskogo St., Room 1, Yakutsk, 677027, Russia, Editorial Office of the </w:t>
            </w:r>
            <w:r>
              <w:rPr>
                <w:rFonts w:ascii="Times New Roman" w:hAnsi="Times New Roman" w:cs="Times New Roman"/>
                <w:sz w:val="24"/>
                <w:szCs w:val="24"/>
                <w:lang w:val="en-US"/>
              </w:rPr>
              <w:t>“</w:t>
            </w:r>
            <w:r w:rsidRPr="00FC5444">
              <w:rPr>
                <w:rFonts w:ascii="Times New Roman" w:hAnsi="Times New Roman" w:cs="Times New Roman"/>
                <w:sz w:val="24"/>
                <w:szCs w:val="24"/>
                <w:lang w:val="en-US"/>
              </w:rPr>
              <w:t>Vestnik NEFU</w:t>
            </w:r>
            <w:r>
              <w:rPr>
                <w:rFonts w:ascii="Times New Roman" w:hAnsi="Times New Roman" w:cs="Times New Roman"/>
                <w:sz w:val="24"/>
                <w:szCs w:val="24"/>
                <w:lang w:val="en-US"/>
              </w:rPr>
              <w:t>”</w:t>
            </w:r>
            <w:r w:rsidRPr="00FC5444">
              <w:rPr>
                <w:rFonts w:ascii="Times New Roman" w:hAnsi="Times New Roman" w:cs="Times New Roman"/>
                <w:sz w:val="24"/>
                <w:szCs w:val="24"/>
                <w:lang w:val="en-US"/>
              </w:rPr>
              <w:t xml:space="preserve"> Scientific Journal.</w:t>
            </w:r>
          </w:p>
          <w:p w:rsidR="008A11F4" w:rsidRPr="008A11F4" w:rsidRDefault="00FC5444" w:rsidP="00E95477">
            <w:pPr>
              <w:jc w:val="both"/>
              <w:rPr>
                <w:rFonts w:ascii="Times New Roman" w:hAnsi="Times New Roman" w:cs="Times New Roman"/>
                <w:sz w:val="24"/>
                <w:szCs w:val="24"/>
                <w:lang w:val="en-US"/>
              </w:rPr>
            </w:pPr>
            <w:r w:rsidRPr="00FC5444">
              <w:rPr>
                <w:rFonts w:ascii="Times New Roman" w:hAnsi="Times New Roman" w:cs="Times New Roman"/>
                <w:sz w:val="24"/>
                <w:szCs w:val="24"/>
                <w:lang w:val="en-US"/>
              </w:rPr>
              <w:t>Following a final decision by the editorial board, based on independent peer review organized by the journal</w:t>
            </w:r>
            <w:r>
              <w:rPr>
                <w:rFonts w:ascii="Times New Roman" w:hAnsi="Times New Roman" w:cs="Times New Roman"/>
                <w:sz w:val="24"/>
                <w:szCs w:val="24"/>
                <w:lang w:val="en-US"/>
              </w:rPr>
              <w:t>’</w:t>
            </w:r>
            <w:r w:rsidRPr="00FC5444">
              <w:rPr>
                <w:rFonts w:ascii="Times New Roman" w:hAnsi="Times New Roman" w:cs="Times New Roman"/>
                <w:sz w:val="24"/>
                <w:szCs w:val="24"/>
                <w:lang w:val="en-US"/>
              </w:rPr>
              <w:t>s editorial office, the manuscript will be accepted for publication and print</w:t>
            </w:r>
            <w:r>
              <w:rPr>
                <w:rFonts w:ascii="Times New Roman" w:hAnsi="Times New Roman" w:cs="Times New Roman"/>
                <w:sz w:val="24"/>
                <w:szCs w:val="24"/>
                <w:lang w:val="en-US"/>
              </w:rPr>
              <w:t>ing.</w:t>
            </w:r>
          </w:p>
        </w:tc>
      </w:tr>
      <w:tr w:rsidR="00285C0F" w:rsidRPr="00285C0F" w:rsidTr="00B117F6">
        <w:tc>
          <w:tcPr>
            <w:tcW w:w="3538" w:type="dxa"/>
          </w:tcPr>
          <w:p w:rsidR="00285C0F" w:rsidRPr="005F0C34" w:rsidRDefault="005F0C34" w:rsidP="00285C0F">
            <w:pPr>
              <w:spacing w:after="0" w:line="36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rPr>
              <w:t>Abstract</w:t>
            </w:r>
            <w:proofErr w:type="spellEnd"/>
          </w:p>
        </w:tc>
        <w:tc>
          <w:tcPr>
            <w:tcW w:w="7371" w:type="dxa"/>
          </w:tcPr>
          <w:p w:rsidR="00AF5767" w:rsidRPr="00AF5767" w:rsidRDefault="00AF5767" w:rsidP="00AF5767">
            <w:pPr>
              <w:jc w:val="both"/>
              <w:rPr>
                <w:rFonts w:ascii="Times New Roman" w:hAnsi="Times New Roman" w:cs="Times New Roman"/>
              </w:rPr>
            </w:pPr>
            <w:r w:rsidRPr="00AF5767">
              <w:rPr>
                <w:rFonts w:ascii="Times New Roman" w:hAnsi="Times New Roman" w:cs="Times New Roman"/>
                <w:sz w:val="24"/>
                <w:szCs w:val="24"/>
                <w:lang w:val="en-US"/>
              </w:rPr>
              <w:t xml:space="preserve">The abstract should be between 200 and 250 words in length and presented as a single paragraph. The abstract structure should include the following elements: an introduction (comprising a concise statement of the research problem (1-2 sentences)), the purpose, materials and methods, results, and conclusion (highlighting the practical significance and future directions of the research in 1-2 sentences). Abbreviations should be limited to those that </w:t>
            </w:r>
            <w:r w:rsidRPr="00AF5767">
              <w:rPr>
                <w:rFonts w:ascii="Times New Roman" w:hAnsi="Times New Roman" w:cs="Times New Roman"/>
                <w:sz w:val="24"/>
                <w:szCs w:val="24"/>
                <w:lang w:val="en-US"/>
              </w:rPr>
              <w:lastRenderedPageBreak/>
              <w:t xml:space="preserve">are widely accepted or defined upon their first use. </w:t>
            </w:r>
            <w:proofErr w:type="spellStart"/>
            <w:r w:rsidRPr="00AF5767">
              <w:rPr>
                <w:rFonts w:ascii="Times New Roman" w:hAnsi="Times New Roman" w:cs="Times New Roman"/>
                <w:sz w:val="24"/>
                <w:szCs w:val="24"/>
              </w:rPr>
              <w:t>Citations</w:t>
            </w:r>
            <w:proofErr w:type="spellEnd"/>
            <w:r w:rsidRPr="00AF5767">
              <w:rPr>
                <w:rFonts w:ascii="Times New Roman" w:hAnsi="Times New Roman" w:cs="Times New Roman"/>
                <w:sz w:val="24"/>
                <w:szCs w:val="24"/>
              </w:rPr>
              <w:t xml:space="preserve"> </w:t>
            </w:r>
            <w:proofErr w:type="spellStart"/>
            <w:r w:rsidRPr="00AF5767">
              <w:rPr>
                <w:rFonts w:ascii="Times New Roman" w:hAnsi="Times New Roman" w:cs="Times New Roman"/>
                <w:sz w:val="24"/>
                <w:szCs w:val="24"/>
              </w:rPr>
              <w:t>to</w:t>
            </w:r>
            <w:proofErr w:type="spellEnd"/>
            <w:r w:rsidRPr="00AF5767">
              <w:rPr>
                <w:rFonts w:ascii="Times New Roman" w:hAnsi="Times New Roman" w:cs="Times New Roman"/>
                <w:sz w:val="24"/>
                <w:szCs w:val="24"/>
              </w:rPr>
              <w:t xml:space="preserve"> </w:t>
            </w:r>
            <w:proofErr w:type="spellStart"/>
            <w:r w:rsidRPr="00AF5767">
              <w:rPr>
                <w:rFonts w:ascii="Times New Roman" w:hAnsi="Times New Roman" w:cs="Times New Roman"/>
                <w:sz w:val="24"/>
                <w:szCs w:val="24"/>
              </w:rPr>
              <w:t>references</w:t>
            </w:r>
            <w:proofErr w:type="spellEnd"/>
            <w:r w:rsidRPr="00AF5767">
              <w:rPr>
                <w:rFonts w:ascii="Times New Roman" w:hAnsi="Times New Roman" w:cs="Times New Roman"/>
                <w:sz w:val="24"/>
                <w:szCs w:val="24"/>
              </w:rPr>
              <w:t xml:space="preserve"> </w:t>
            </w:r>
            <w:proofErr w:type="spellStart"/>
            <w:r w:rsidRPr="00AF5767">
              <w:rPr>
                <w:rFonts w:ascii="Times New Roman" w:hAnsi="Times New Roman" w:cs="Times New Roman"/>
                <w:sz w:val="24"/>
                <w:szCs w:val="24"/>
              </w:rPr>
              <w:t>within</w:t>
            </w:r>
            <w:proofErr w:type="spellEnd"/>
            <w:r w:rsidRPr="00AF5767">
              <w:rPr>
                <w:rFonts w:ascii="Times New Roman" w:hAnsi="Times New Roman" w:cs="Times New Roman"/>
                <w:sz w:val="24"/>
                <w:szCs w:val="24"/>
              </w:rPr>
              <w:t xml:space="preserve"> </w:t>
            </w:r>
            <w:proofErr w:type="spellStart"/>
            <w:r w:rsidRPr="00AF5767">
              <w:rPr>
                <w:rFonts w:ascii="Times New Roman" w:hAnsi="Times New Roman" w:cs="Times New Roman"/>
                <w:sz w:val="24"/>
                <w:szCs w:val="24"/>
              </w:rPr>
              <w:t>the</w:t>
            </w:r>
            <w:proofErr w:type="spellEnd"/>
            <w:r w:rsidRPr="00AF5767">
              <w:rPr>
                <w:rFonts w:ascii="Times New Roman" w:hAnsi="Times New Roman" w:cs="Times New Roman"/>
                <w:sz w:val="24"/>
                <w:szCs w:val="24"/>
              </w:rPr>
              <w:t xml:space="preserve"> </w:t>
            </w:r>
            <w:proofErr w:type="spellStart"/>
            <w:r w:rsidRPr="00AF5767">
              <w:rPr>
                <w:rFonts w:ascii="Times New Roman" w:hAnsi="Times New Roman" w:cs="Times New Roman"/>
                <w:sz w:val="24"/>
                <w:szCs w:val="24"/>
              </w:rPr>
              <w:t>literature</w:t>
            </w:r>
            <w:proofErr w:type="spellEnd"/>
            <w:r w:rsidRPr="00AF5767">
              <w:rPr>
                <w:rFonts w:ascii="Times New Roman" w:hAnsi="Times New Roman" w:cs="Times New Roman"/>
                <w:sz w:val="24"/>
                <w:szCs w:val="24"/>
              </w:rPr>
              <w:t xml:space="preserve"> </w:t>
            </w:r>
            <w:proofErr w:type="spellStart"/>
            <w:r w:rsidRPr="00AF5767">
              <w:rPr>
                <w:rFonts w:ascii="Times New Roman" w:hAnsi="Times New Roman" w:cs="Times New Roman"/>
                <w:sz w:val="24"/>
                <w:szCs w:val="24"/>
              </w:rPr>
              <w:t>are</w:t>
            </w:r>
            <w:proofErr w:type="spellEnd"/>
            <w:r w:rsidRPr="00AF5767">
              <w:rPr>
                <w:rFonts w:ascii="Times New Roman" w:hAnsi="Times New Roman" w:cs="Times New Roman"/>
                <w:sz w:val="24"/>
                <w:szCs w:val="24"/>
              </w:rPr>
              <w:t xml:space="preserve"> </w:t>
            </w:r>
            <w:proofErr w:type="spellStart"/>
            <w:r w:rsidRPr="00AF5767">
              <w:rPr>
                <w:rFonts w:ascii="Times New Roman" w:hAnsi="Times New Roman" w:cs="Times New Roman"/>
                <w:sz w:val="24"/>
                <w:szCs w:val="24"/>
              </w:rPr>
              <w:t>not</w:t>
            </w:r>
            <w:proofErr w:type="spellEnd"/>
            <w:r w:rsidRPr="00AF5767">
              <w:rPr>
                <w:rFonts w:ascii="Times New Roman" w:hAnsi="Times New Roman" w:cs="Times New Roman"/>
                <w:sz w:val="24"/>
                <w:szCs w:val="24"/>
              </w:rPr>
              <w:t xml:space="preserve"> </w:t>
            </w:r>
            <w:proofErr w:type="spellStart"/>
            <w:r w:rsidRPr="00AF5767">
              <w:rPr>
                <w:rFonts w:ascii="Times New Roman" w:hAnsi="Times New Roman" w:cs="Times New Roman"/>
                <w:sz w:val="24"/>
                <w:szCs w:val="24"/>
              </w:rPr>
              <w:t>permitted</w:t>
            </w:r>
            <w:proofErr w:type="spellEnd"/>
            <w:r w:rsidRPr="00AF5767">
              <w:rPr>
                <w:rFonts w:ascii="Times New Roman" w:hAnsi="Times New Roman" w:cs="Times New Roman"/>
                <w:sz w:val="24"/>
                <w:szCs w:val="24"/>
              </w:rPr>
              <w:t>.</w:t>
            </w:r>
          </w:p>
        </w:tc>
      </w:tr>
      <w:tr w:rsidR="00285C0F" w:rsidRPr="00633A39" w:rsidTr="00B117F6">
        <w:tc>
          <w:tcPr>
            <w:tcW w:w="3538" w:type="dxa"/>
          </w:tcPr>
          <w:p w:rsidR="00285C0F" w:rsidRPr="00B117F6" w:rsidRDefault="00B117F6" w:rsidP="00285C0F">
            <w:pPr>
              <w:spacing w:line="240" w:lineRule="auto"/>
              <w:ind w:right="-284"/>
              <w:jc w:val="both"/>
              <w:rPr>
                <w:rFonts w:ascii="Times New Roman" w:hAnsi="Times New Roman" w:cs="Times New Roman"/>
                <w:b/>
                <w:sz w:val="24"/>
                <w:szCs w:val="24"/>
                <w:lang w:val="en-US"/>
              </w:rPr>
            </w:pPr>
            <w:r>
              <w:rPr>
                <w:rFonts w:ascii="Times New Roman" w:hAnsi="Times New Roman" w:cs="Times New Roman"/>
                <w:b/>
                <w:bCs/>
                <w:sz w:val="24"/>
                <w:szCs w:val="24"/>
              </w:rPr>
              <w:lastRenderedPageBreak/>
              <w:t>K</w:t>
            </w:r>
            <w:proofErr w:type="spellStart"/>
            <w:r>
              <w:rPr>
                <w:rFonts w:ascii="Times New Roman" w:hAnsi="Times New Roman" w:cs="Times New Roman"/>
                <w:b/>
                <w:bCs/>
                <w:sz w:val="24"/>
                <w:szCs w:val="24"/>
                <w:lang w:val="en-US"/>
              </w:rPr>
              <w:t>eywords</w:t>
            </w:r>
            <w:proofErr w:type="spellEnd"/>
            <w:r>
              <w:rPr>
                <w:rFonts w:ascii="Times New Roman" w:hAnsi="Times New Roman" w:cs="Times New Roman"/>
                <w:b/>
                <w:bCs/>
                <w:sz w:val="24"/>
                <w:szCs w:val="24"/>
                <w:lang w:val="en-US"/>
              </w:rPr>
              <w:t xml:space="preserve"> </w:t>
            </w:r>
          </w:p>
        </w:tc>
        <w:tc>
          <w:tcPr>
            <w:tcW w:w="7371" w:type="dxa"/>
          </w:tcPr>
          <w:p w:rsidR="00285C0F" w:rsidRPr="00AF5767" w:rsidRDefault="00AF5767" w:rsidP="00AF5767">
            <w:pPr>
              <w:jc w:val="both"/>
              <w:rPr>
                <w:rFonts w:ascii="Times New Roman" w:hAnsi="Times New Roman" w:cs="Times New Roman"/>
                <w:sz w:val="24"/>
                <w:szCs w:val="24"/>
                <w:lang w:val="en-US"/>
              </w:rPr>
            </w:pPr>
            <w:r w:rsidRPr="00AF5767">
              <w:rPr>
                <w:rFonts w:ascii="Times New Roman" w:hAnsi="Times New Roman" w:cs="Times New Roman"/>
                <w:sz w:val="24"/>
                <w:szCs w:val="24"/>
                <w:lang w:val="en-US"/>
              </w:rPr>
              <w:t>At least 10 words or phrases should be included (the list should not end with a period).</w:t>
            </w:r>
            <w:r w:rsidR="00285C0F" w:rsidRPr="00AF5767">
              <w:rPr>
                <w:rFonts w:ascii="Times New Roman" w:hAnsi="Times New Roman" w:cs="Times New Roman"/>
                <w:sz w:val="28"/>
                <w:szCs w:val="28"/>
                <w:lang w:val="en-US"/>
              </w:rPr>
              <w:t xml:space="preserve"> </w:t>
            </w:r>
          </w:p>
        </w:tc>
      </w:tr>
      <w:tr w:rsidR="00285C0F" w:rsidRPr="00633A39" w:rsidTr="00B117F6">
        <w:tc>
          <w:tcPr>
            <w:tcW w:w="3538" w:type="dxa"/>
          </w:tcPr>
          <w:p w:rsidR="00285C0F" w:rsidRPr="00B117F6" w:rsidRDefault="00B117F6" w:rsidP="00285C0F">
            <w:pPr>
              <w:spacing w:line="240" w:lineRule="auto"/>
              <w:ind w:right="-284"/>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Funding </w:t>
            </w:r>
          </w:p>
        </w:tc>
        <w:tc>
          <w:tcPr>
            <w:tcW w:w="7371" w:type="dxa"/>
          </w:tcPr>
          <w:p w:rsidR="00AF5767" w:rsidRPr="00AF5767" w:rsidRDefault="00AF5767" w:rsidP="00AF5767">
            <w:pPr>
              <w:jc w:val="both"/>
              <w:rPr>
                <w:rFonts w:ascii="Times New Roman" w:hAnsi="Times New Roman" w:cs="Times New Roman"/>
                <w:sz w:val="24"/>
                <w:szCs w:val="24"/>
                <w:lang w:val="en-US"/>
              </w:rPr>
            </w:pPr>
            <w:r w:rsidRPr="00AF5767">
              <w:rPr>
                <w:rFonts w:ascii="Times New Roman" w:hAnsi="Times New Roman" w:cs="Times New Roman"/>
                <w:sz w:val="24"/>
                <w:szCs w:val="24"/>
                <w:lang w:val="en-US"/>
              </w:rPr>
              <w:t xml:space="preserve">This work was carried out as part of a project / state assignment / research project / with financial support from the Russian Science Foundation (RSF) “…” (title, #…). The project title and number, along with the full name of the funding organization, must be specified. </w:t>
            </w:r>
          </w:p>
        </w:tc>
      </w:tr>
      <w:tr w:rsidR="00285C0F" w:rsidRPr="00633A39" w:rsidTr="00B117F6">
        <w:tc>
          <w:tcPr>
            <w:tcW w:w="3538" w:type="dxa"/>
          </w:tcPr>
          <w:p w:rsidR="00285C0F" w:rsidRPr="00B117F6" w:rsidRDefault="00B117F6" w:rsidP="00285C0F">
            <w:pPr>
              <w:spacing w:line="240" w:lineRule="auto"/>
              <w:ind w:right="-284"/>
              <w:jc w:val="both"/>
              <w:rPr>
                <w:rFonts w:ascii="Times New Roman" w:hAnsi="Times New Roman" w:cs="Times New Roman"/>
                <w:b/>
                <w:sz w:val="24"/>
                <w:szCs w:val="24"/>
                <w:lang w:val="en-US"/>
              </w:rPr>
            </w:pPr>
            <w:r>
              <w:rPr>
                <w:rFonts w:ascii="Times New Roman" w:hAnsi="Times New Roman" w:cs="Times New Roman"/>
                <w:b/>
                <w:bCs/>
                <w:sz w:val="24"/>
                <w:szCs w:val="24"/>
                <w:lang w:val="en-US"/>
              </w:rPr>
              <w:t>Acknowledgments</w:t>
            </w:r>
          </w:p>
        </w:tc>
        <w:tc>
          <w:tcPr>
            <w:tcW w:w="7371" w:type="dxa"/>
          </w:tcPr>
          <w:p w:rsidR="00AF5767" w:rsidRPr="00AF5767" w:rsidRDefault="00AF5767" w:rsidP="00285C0F">
            <w:pPr>
              <w:jc w:val="both"/>
              <w:rPr>
                <w:rFonts w:ascii="Times New Roman" w:hAnsi="Times New Roman" w:cs="Times New Roman"/>
                <w:sz w:val="24"/>
                <w:szCs w:val="24"/>
                <w:lang w:val="en-US"/>
              </w:rPr>
            </w:pPr>
            <w:r w:rsidRPr="00AF5767">
              <w:rPr>
                <w:rFonts w:ascii="Times New Roman" w:hAnsi="Times New Roman" w:cs="Times New Roman"/>
                <w:sz w:val="24"/>
                <w:szCs w:val="24"/>
                <w:lang w:val="en-US"/>
              </w:rPr>
              <w:t>The authors acknowledge [Name of Organization] for financial support, [Name of Reviewer] for their recommendations, and [Names of Colleagues] for their assistance (</w:t>
            </w:r>
            <w:r w:rsidR="005D6833" w:rsidRPr="00683B34">
              <w:rPr>
                <w:rFonts w:ascii="Times New Roman" w:hAnsi="Times New Roman" w:cs="Times New Roman"/>
                <w:i/>
                <w:sz w:val="24"/>
                <w:szCs w:val="24"/>
                <w:lang w:val="en-US"/>
              </w:rPr>
              <w:t>if it is necessary</w:t>
            </w:r>
            <w:r w:rsidRPr="00AF5767">
              <w:rPr>
                <w:rFonts w:ascii="Times New Roman" w:hAnsi="Times New Roman" w:cs="Times New Roman"/>
                <w:sz w:val="24"/>
                <w:szCs w:val="24"/>
                <w:lang w:val="en-US"/>
              </w:rPr>
              <w:t>).</w:t>
            </w:r>
          </w:p>
        </w:tc>
      </w:tr>
      <w:tr w:rsidR="00285C0F" w:rsidRPr="00633A39" w:rsidTr="00B117F6">
        <w:tc>
          <w:tcPr>
            <w:tcW w:w="3538" w:type="dxa"/>
          </w:tcPr>
          <w:p w:rsidR="00285C0F" w:rsidRPr="00AF5767" w:rsidRDefault="00B117F6" w:rsidP="00B117F6">
            <w:pPr>
              <w:jc w:val="both"/>
              <w:rPr>
                <w:rFonts w:ascii="Times New Roman" w:hAnsi="Times New Roman" w:cs="Times New Roman"/>
                <w:b/>
                <w:bCs/>
                <w:sz w:val="24"/>
                <w:szCs w:val="24"/>
                <w:lang w:val="en-US"/>
              </w:rPr>
            </w:pPr>
            <w:proofErr w:type="spellStart"/>
            <w:r w:rsidRPr="00AF5767">
              <w:rPr>
                <w:rFonts w:ascii="Times New Roman" w:hAnsi="Times New Roman" w:cs="Times New Roman"/>
                <w:b/>
                <w:bCs/>
                <w:sz w:val="24"/>
                <w:szCs w:val="24"/>
              </w:rPr>
              <w:t>For</w:t>
            </w:r>
            <w:proofErr w:type="spellEnd"/>
            <w:r w:rsidRPr="00AF5767">
              <w:rPr>
                <w:rFonts w:ascii="Times New Roman" w:hAnsi="Times New Roman" w:cs="Times New Roman"/>
                <w:b/>
                <w:bCs/>
                <w:sz w:val="24"/>
                <w:szCs w:val="24"/>
              </w:rPr>
              <w:t xml:space="preserve"> </w:t>
            </w:r>
            <w:proofErr w:type="spellStart"/>
            <w:r w:rsidRPr="00AF5767">
              <w:rPr>
                <w:rFonts w:ascii="Times New Roman" w:hAnsi="Times New Roman" w:cs="Times New Roman"/>
                <w:b/>
                <w:bCs/>
                <w:sz w:val="24"/>
                <w:szCs w:val="24"/>
              </w:rPr>
              <w:t>citation</w:t>
            </w:r>
            <w:proofErr w:type="spellEnd"/>
            <w:r w:rsidRPr="00AF5767">
              <w:rPr>
                <w:rFonts w:ascii="Times New Roman" w:hAnsi="Times New Roman" w:cs="Times New Roman"/>
                <w:b/>
                <w:bCs/>
                <w:sz w:val="24"/>
                <w:szCs w:val="24"/>
              </w:rPr>
              <w:t xml:space="preserve"> </w:t>
            </w:r>
          </w:p>
        </w:tc>
        <w:tc>
          <w:tcPr>
            <w:tcW w:w="7371" w:type="dxa"/>
          </w:tcPr>
          <w:p w:rsidR="00B60C03" w:rsidRPr="00480327" w:rsidRDefault="00382CD4" w:rsidP="00480327">
            <w:pPr>
              <w:jc w:val="both"/>
              <w:rPr>
                <w:rFonts w:ascii="Times New Roman" w:hAnsi="Times New Roman" w:cs="Times New Roman"/>
                <w:lang w:val="en-US"/>
              </w:rPr>
            </w:pPr>
            <w:r w:rsidRPr="00A4304B">
              <w:rPr>
                <w:rFonts w:ascii="Times New Roman" w:hAnsi="Times New Roman" w:cs="Times New Roman"/>
                <w:sz w:val="24"/>
                <w:szCs w:val="24"/>
                <w:lang w:val="en-US"/>
              </w:rPr>
              <w:t xml:space="preserve">Surname N. N., Surname N. N., Surname N. N. Title of the article. </w:t>
            </w:r>
            <w:r w:rsidRPr="00633A39">
              <w:rPr>
                <w:rFonts w:ascii="Times New Roman" w:hAnsi="Times New Roman" w:cs="Times New Roman"/>
                <w:i/>
                <w:iCs/>
                <w:sz w:val="24"/>
                <w:szCs w:val="24"/>
                <w:lang w:val="en-US"/>
              </w:rPr>
              <w:t>Vestnik of NEFU</w:t>
            </w:r>
            <w:r w:rsidRPr="00633A39">
              <w:rPr>
                <w:rFonts w:ascii="Times New Roman" w:hAnsi="Times New Roman" w:cs="Times New Roman"/>
                <w:sz w:val="24"/>
                <w:szCs w:val="24"/>
                <w:lang w:val="en-US"/>
              </w:rPr>
              <w:t>. Year, Vol. (Issue</w:t>
            </w:r>
            <w:proofErr w:type="gramStart"/>
            <w:r w:rsidRPr="00633A39">
              <w:rPr>
                <w:rFonts w:ascii="Times New Roman" w:hAnsi="Times New Roman" w:cs="Times New Roman"/>
                <w:sz w:val="24"/>
                <w:szCs w:val="24"/>
                <w:lang w:val="en-US"/>
              </w:rPr>
              <w:t>)</w:t>
            </w:r>
            <w:r w:rsidR="00480327">
              <w:rPr>
                <w:rFonts w:ascii="Times New Roman" w:hAnsi="Times New Roman" w:cs="Times New Roman"/>
                <w:sz w:val="24"/>
                <w:szCs w:val="24"/>
                <w:lang w:val="en-US"/>
              </w:rPr>
              <w:t>:pages</w:t>
            </w:r>
            <w:proofErr w:type="gramEnd"/>
            <w:r w:rsidR="00480327">
              <w:rPr>
                <w:rFonts w:ascii="Times New Roman" w:hAnsi="Times New Roman" w:cs="Times New Roman"/>
                <w:sz w:val="24"/>
                <w:szCs w:val="24"/>
                <w:lang w:val="en-US"/>
              </w:rPr>
              <w:t>. DOI</w:t>
            </w:r>
            <w:r w:rsidR="00480327" w:rsidRPr="00633A39">
              <w:rPr>
                <w:rFonts w:ascii="Times New Roman" w:hAnsi="Times New Roman" w:cs="Times New Roman"/>
                <w:sz w:val="24"/>
                <w:szCs w:val="24"/>
                <w:lang w:val="en-US"/>
              </w:rPr>
              <w:t>:</w:t>
            </w:r>
            <w:r w:rsidR="00480327">
              <w:rPr>
                <w:rFonts w:ascii="Times New Roman" w:hAnsi="Times New Roman" w:cs="Times New Roman"/>
                <w:sz w:val="24"/>
                <w:szCs w:val="24"/>
                <w:lang w:val="en-US"/>
              </w:rPr>
              <w:t xml:space="preserve"> </w:t>
            </w:r>
          </w:p>
        </w:tc>
      </w:tr>
      <w:tr w:rsidR="00285C0F" w:rsidRPr="00633A39" w:rsidTr="00B117F6">
        <w:tc>
          <w:tcPr>
            <w:tcW w:w="3538" w:type="dxa"/>
          </w:tcPr>
          <w:p w:rsidR="00285C0F" w:rsidRPr="00B117F6" w:rsidRDefault="005F0C34" w:rsidP="00285C0F">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Introduction </w:t>
            </w:r>
          </w:p>
        </w:tc>
        <w:tc>
          <w:tcPr>
            <w:tcW w:w="7371" w:type="dxa"/>
          </w:tcPr>
          <w:p w:rsidR="00464054" w:rsidRPr="00A4304B" w:rsidRDefault="00464054" w:rsidP="00464054">
            <w:pPr>
              <w:jc w:val="both"/>
              <w:rPr>
                <w:rFonts w:ascii="Times New Roman" w:hAnsi="Times New Roman" w:cs="Times New Roman"/>
                <w:lang w:val="en-US"/>
              </w:rPr>
            </w:pPr>
            <w:r w:rsidRPr="00464054">
              <w:rPr>
                <w:rFonts w:ascii="Times New Roman" w:hAnsi="Times New Roman" w:cs="Times New Roman"/>
                <w:sz w:val="24"/>
                <w:szCs w:val="24"/>
                <w:lang w:val="en-US"/>
              </w:rPr>
              <w:t>The general research topic, a literature review (including relevant published works and identification of unresolved problems), the aim, and the theoretical and practical significance of the work.</w:t>
            </w:r>
          </w:p>
        </w:tc>
      </w:tr>
      <w:tr w:rsidR="00285C0F" w:rsidRPr="00633A39" w:rsidTr="00B117F6">
        <w:tc>
          <w:tcPr>
            <w:tcW w:w="3538" w:type="dxa"/>
          </w:tcPr>
          <w:p w:rsidR="00285C0F" w:rsidRPr="005F0C34" w:rsidRDefault="005F0C34" w:rsidP="00285C0F">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Materials</w:t>
            </w:r>
            <w:r w:rsidRPr="005F0C34">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and</w:t>
            </w:r>
            <w:r w:rsidRPr="005F0C34">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methods</w:t>
            </w:r>
          </w:p>
        </w:tc>
        <w:tc>
          <w:tcPr>
            <w:tcW w:w="7371" w:type="dxa"/>
          </w:tcPr>
          <w:p w:rsidR="00285C0F" w:rsidRPr="00464054" w:rsidRDefault="00464054" w:rsidP="00464054">
            <w:pPr>
              <w:rPr>
                <w:rFonts w:ascii="Times New Roman" w:hAnsi="Times New Roman" w:cs="Times New Roman"/>
                <w:lang w:val="en-US"/>
              </w:rPr>
            </w:pPr>
            <w:r w:rsidRPr="00464054">
              <w:rPr>
                <w:rFonts w:ascii="Times New Roman" w:hAnsi="Times New Roman" w:cs="Times New Roman"/>
                <w:sz w:val="24"/>
                <w:szCs w:val="24"/>
                <w:lang w:val="en-US"/>
              </w:rPr>
              <w:t>A detailed description of the methods used to obtain the results.</w:t>
            </w:r>
          </w:p>
        </w:tc>
      </w:tr>
      <w:tr w:rsidR="00285C0F" w:rsidRPr="00633A39" w:rsidTr="00B117F6">
        <w:tc>
          <w:tcPr>
            <w:tcW w:w="3538" w:type="dxa"/>
          </w:tcPr>
          <w:p w:rsidR="00285C0F" w:rsidRPr="000841E2" w:rsidRDefault="000841E2" w:rsidP="00285C0F">
            <w:pPr>
              <w:spacing w:after="0" w:line="360" w:lineRule="auto"/>
              <w:rPr>
                <w:rFonts w:ascii="Times New Roman" w:hAnsi="Times New Roman" w:cs="Times New Roman"/>
                <w:b/>
                <w:bCs/>
                <w:sz w:val="24"/>
                <w:szCs w:val="24"/>
              </w:rPr>
            </w:pPr>
            <w:r>
              <w:rPr>
                <w:rFonts w:ascii="Times New Roman" w:hAnsi="Times New Roman" w:cs="Times New Roman"/>
                <w:b/>
                <w:bCs/>
                <w:sz w:val="24"/>
                <w:szCs w:val="24"/>
                <w:lang w:val="en-US"/>
              </w:rPr>
              <w:t>Results</w:t>
            </w:r>
            <w:r w:rsidR="005F0C34" w:rsidRPr="005F0C34">
              <w:rPr>
                <w:rFonts w:ascii="Times New Roman" w:hAnsi="Times New Roman" w:cs="Times New Roman"/>
                <w:b/>
                <w:bCs/>
                <w:sz w:val="24"/>
                <w:szCs w:val="24"/>
              </w:rPr>
              <w:t xml:space="preserve"> </w:t>
            </w:r>
            <w:r w:rsidR="005F0C34">
              <w:rPr>
                <w:rFonts w:ascii="Times New Roman" w:hAnsi="Times New Roman" w:cs="Times New Roman"/>
                <w:b/>
                <w:bCs/>
                <w:sz w:val="24"/>
                <w:szCs w:val="24"/>
                <w:lang w:val="en-US"/>
              </w:rPr>
              <w:t>and</w:t>
            </w:r>
            <w:r w:rsidR="005F0C34" w:rsidRPr="005F0C34">
              <w:rPr>
                <w:rFonts w:ascii="Times New Roman" w:hAnsi="Times New Roman" w:cs="Times New Roman"/>
                <w:b/>
                <w:bCs/>
                <w:sz w:val="24"/>
                <w:szCs w:val="24"/>
              </w:rPr>
              <w:t xml:space="preserve"> </w:t>
            </w:r>
            <w:r>
              <w:rPr>
                <w:rFonts w:ascii="Times New Roman" w:hAnsi="Times New Roman" w:cs="Times New Roman"/>
                <w:b/>
                <w:bCs/>
                <w:sz w:val="24"/>
                <w:szCs w:val="24"/>
              </w:rPr>
              <w:t>D</w:t>
            </w:r>
            <w:proofErr w:type="spellStart"/>
            <w:r>
              <w:rPr>
                <w:rFonts w:ascii="Times New Roman" w:hAnsi="Times New Roman" w:cs="Times New Roman"/>
                <w:b/>
                <w:bCs/>
                <w:sz w:val="24"/>
                <w:szCs w:val="24"/>
                <w:lang w:val="en-US"/>
              </w:rPr>
              <w:t>iscussion</w:t>
            </w:r>
            <w:proofErr w:type="spellEnd"/>
            <w:r w:rsidRPr="000841E2">
              <w:rPr>
                <w:rFonts w:ascii="Times New Roman" w:hAnsi="Times New Roman" w:cs="Times New Roman"/>
                <w:b/>
                <w:bCs/>
                <w:sz w:val="24"/>
                <w:szCs w:val="24"/>
              </w:rPr>
              <w:t xml:space="preserve"> </w:t>
            </w:r>
          </w:p>
        </w:tc>
        <w:tc>
          <w:tcPr>
            <w:tcW w:w="7371" w:type="dxa"/>
          </w:tcPr>
          <w:p w:rsidR="00B02584" w:rsidRPr="00A4304B" w:rsidRDefault="00B02584" w:rsidP="00B02584">
            <w:pPr>
              <w:jc w:val="both"/>
              <w:rPr>
                <w:rFonts w:ascii="Times New Roman" w:hAnsi="Times New Roman" w:cs="Times New Roman"/>
                <w:sz w:val="24"/>
                <w:szCs w:val="24"/>
                <w:lang w:val="en-US"/>
              </w:rPr>
            </w:pPr>
            <w:r w:rsidRPr="00B02584">
              <w:rPr>
                <w:rFonts w:ascii="Times New Roman" w:hAnsi="Times New Roman" w:cs="Times New Roman"/>
                <w:sz w:val="24"/>
                <w:szCs w:val="24"/>
                <w:lang w:val="en-US"/>
              </w:rPr>
              <w:t xml:space="preserve">Experimental or theoretical data obtained during the research should be presented in the form of text, tables, and figures. These three modes of presentation should be complementary rather than redundant. All graphs and figures must be described within the text and include captions with English translations. </w:t>
            </w:r>
            <w:r w:rsidRPr="00A4304B">
              <w:rPr>
                <w:rFonts w:ascii="Times New Roman" w:hAnsi="Times New Roman" w:cs="Times New Roman"/>
                <w:sz w:val="24"/>
                <w:szCs w:val="24"/>
                <w:lang w:val="en-US"/>
              </w:rPr>
              <w:t>Tables must include titles in both Russian and English.</w:t>
            </w:r>
          </w:p>
          <w:p w:rsidR="00B02584" w:rsidRPr="00B02584" w:rsidRDefault="00B02584" w:rsidP="00B02584">
            <w:pPr>
              <w:jc w:val="both"/>
              <w:rPr>
                <w:rFonts w:ascii="Times New Roman" w:hAnsi="Times New Roman" w:cs="Times New Roman"/>
                <w:sz w:val="24"/>
                <w:szCs w:val="24"/>
                <w:lang w:val="en-US"/>
              </w:rPr>
            </w:pPr>
            <w:r w:rsidRPr="00B02584">
              <w:rPr>
                <w:rFonts w:ascii="Times New Roman" w:hAnsi="Times New Roman" w:cs="Times New Roman"/>
                <w:sz w:val="24"/>
                <w:szCs w:val="24"/>
                <w:lang w:val="en-US"/>
              </w:rPr>
              <w:t>Interpretation of the research findings, speculation regarding observed facts, and comparison of the results with those of other authors.</w:t>
            </w:r>
          </w:p>
        </w:tc>
      </w:tr>
      <w:tr w:rsidR="00285C0F" w:rsidRPr="00633A39" w:rsidTr="00B117F6">
        <w:tc>
          <w:tcPr>
            <w:tcW w:w="3538" w:type="dxa"/>
          </w:tcPr>
          <w:p w:rsidR="00285C0F" w:rsidRPr="0078177A" w:rsidRDefault="0078177A" w:rsidP="00285C0F">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Conclusion</w:t>
            </w:r>
          </w:p>
        </w:tc>
        <w:tc>
          <w:tcPr>
            <w:tcW w:w="7371" w:type="dxa"/>
          </w:tcPr>
          <w:p w:rsidR="00B02584" w:rsidRPr="00B02584" w:rsidRDefault="00B02584" w:rsidP="00B02584">
            <w:pPr>
              <w:jc w:val="both"/>
              <w:rPr>
                <w:rFonts w:ascii="Times New Roman" w:hAnsi="Times New Roman" w:cs="Times New Roman"/>
                <w:lang w:val="en-US"/>
              </w:rPr>
            </w:pPr>
            <w:r w:rsidRPr="00B02584">
              <w:rPr>
                <w:rFonts w:ascii="Times New Roman" w:hAnsi="Times New Roman" w:cs="Times New Roman"/>
                <w:sz w:val="24"/>
                <w:szCs w:val="24"/>
                <w:lang w:val="en-US"/>
              </w:rPr>
              <w:t>The main idea of the article</w:t>
            </w:r>
            <w:r>
              <w:rPr>
                <w:rFonts w:ascii="Times New Roman" w:hAnsi="Times New Roman" w:cs="Times New Roman"/>
                <w:sz w:val="24"/>
                <w:szCs w:val="24"/>
                <w:lang w:val="en-US"/>
              </w:rPr>
              <w:t>’</w:t>
            </w:r>
            <w:r w:rsidRPr="00B02584">
              <w:rPr>
                <w:rFonts w:ascii="Times New Roman" w:hAnsi="Times New Roman" w:cs="Times New Roman"/>
                <w:sz w:val="24"/>
                <w:szCs w:val="24"/>
                <w:lang w:val="en-US"/>
              </w:rPr>
              <w:t>s text (to compare the obtained results with the stated aim at the beginning of the work, to demonstrate how the set goal was achieved); it is important to highlight the practical significance of the work; and to outline the main directions for future research in this area.</w:t>
            </w:r>
          </w:p>
        </w:tc>
      </w:tr>
      <w:tr w:rsidR="00285C0F" w:rsidRPr="00633A39" w:rsidTr="00B117F6">
        <w:tc>
          <w:tcPr>
            <w:tcW w:w="3538" w:type="dxa"/>
          </w:tcPr>
          <w:p w:rsidR="00285C0F" w:rsidRPr="0078177A" w:rsidRDefault="0078177A" w:rsidP="00216311">
            <w:pPr>
              <w:spacing w:after="0" w:line="360" w:lineRule="auto"/>
              <w:rPr>
                <w:rFonts w:ascii="Times New Roman" w:hAnsi="Times New Roman" w:cs="Times New Roman"/>
                <w:b/>
                <w:bCs/>
                <w:sz w:val="24"/>
                <w:szCs w:val="24"/>
                <w:lang w:val="en-US"/>
              </w:rPr>
            </w:pPr>
            <w:proofErr w:type="spellStart"/>
            <w:r>
              <w:rPr>
                <w:rFonts w:ascii="Times New Roman" w:hAnsi="Times New Roman" w:cs="Times New Roman"/>
                <w:b/>
                <w:bCs/>
                <w:sz w:val="24"/>
                <w:szCs w:val="24"/>
              </w:rPr>
              <w:t>References</w:t>
            </w:r>
            <w:proofErr w:type="spellEnd"/>
            <w:r>
              <w:rPr>
                <w:rFonts w:ascii="Times New Roman" w:hAnsi="Times New Roman" w:cs="Times New Roman"/>
                <w:b/>
                <w:bCs/>
                <w:sz w:val="24"/>
                <w:szCs w:val="24"/>
              </w:rPr>
              <w:t xml:space="preserve"> </w:t>
            </w:r>
          </w:p>
        </w:tc>
        <w:tc>
          <w:tcPr>
            <w:tcW w:w="7371" w:type="dxa"/>
          </w:tcPr>
          <w:p w:rsidR="0039344F" w:rsidRPr="0039344F" w:rsidRDefault="0039344F" w:rsidP="0039344F">
            <w:pPr>
              <w:jc w:val="both"/>
              <w:rPr>
                <w:rFonts w:ascii="Times New Roman" w:hAnsi="Times New Roman" w:cs="Times New Roman"/>
                <w:sz w:val="24"/>
                <w:szCs w:val="24"/>
                <w:lang w:val="en-US"/>
              </w:rPr>
            </w:pPr>
            <w:r w:rsidRPr="0039344F">
              <w:rPr>
                <w:rFonts w:ascii="Times New Roman" w:hAnsi="Times New Roman" w:cs="Times New Roman"/>
                <w:sz w:val="24"/>
                <w:szCs w:val="24"/>
                <w:lang w:val="en-US"/>
              </w:rPr>
              <w:t>All sources should be listed in both Russian and English in two separate sections (</w:t>
            </w:r>
            <w:r w:rsidRPr="0039344F">
              <w:rPr>
                <w:rFonts w:ascii="Times New Roman" w:hAnsi="Times New Roman" w:cs="Times New Roman"/>
                <w:sz w:val="24"/>
                <w:szCs w:val="24"/>
              </w:rPr>
              <w:t>Литература</w:t>
            </w:r>
            <w:r w:rsidRPr="0039344F">
              <w:rPr>
                <w:rFonts w:ascii="Times New Roman" w:hAnsi="Times New Roman" w:cs="Times New Roman"/>
                <w:sz w:val="24"/>
                <w:szCs w:val="24"/>
                <w:lang w:val="en-US"/>
              </w:rPr>
              <w:t xml:space="preserve"> / References). The Vancouver citation style is used in this journal (references in the text are indicated by square brackets, and the complete bibliographic description of each source is provided in the reference list in order of appearance in the text). Only sources used in preparing the article should be included in the reference list.</w:t>
            </w:r>
          </w:p>
          <w:p w:rsidR="0039344F" w:rsidRPr="00683B34" w:rsidRDefault="0039344F" w:rsidP="0039344F">
            <w:pPr>
              <w:jc w:val="both"/>
              <w:rPr>
                <w:rFonts w:ascii="Times New Roman" w:hAnsi="Times New Roman" w:cs="Times New Roman"/>
                <w:sz w:val="24"/>
                <w:szCs w:val="24"/>
                <w:u w:val="single"/>
                <w:lang w:val="en-US"/>
              </w:rPr>
            </w:pPr>
            <w:r w:rsidRPr="0039344F">
              <w:rPr>
                <w:rFonts w:ascii="Times New Roman" w:hAnsi="Times New Roman" w:cs="Times New Roman"/>
                <w:sz w:val="24"/>
                <w:szCs w:val="24"/>
                <w:lang w:val="en-US"/>
              </w:rPr>
              <w:t xml:space="preserve">All literature citations should be formatted in the order of their appearance in the text! </w:t>
            </w:r>
            <w:r w:rsidRPr="00683B34">
              <w:rPr>
                <w:rFonts w:ascii="Times New Roman" w:hAnsi="Times New Roman" w:cs="Times New Roman"/>
                <w:sz w:val="24"/>
                <w:szCs w:val="24"/>
                <w:u w:val="single"/>
                <w:lang w:val="en-US"/>
              </w:rPr>
              <w:t>References to works published within the last 5 years are preferred.</w:t>
            </w:r>
          </w:p>
          <w:p w:rsidR="0039344F" w:rsidRPr="0039344F" w:rsidRDefault="0039344F" w:rsidP="0039344F">
            <w:pPr>
              <w:jc w:val="both"/>
              <w:rPr>
                <w:rFonts w:ascii="Times New Roman" w:hAnsi="Times New Roman" w:cs="Times New Roman"/>
                <w:sz w:val="24"/>
                <w:szCs w:val="24"/>
                <w:lang w:val="en-US"/>
              </w:rPr>
            </w:pPr>
            <w:r w:rsidRPr="0039344F">
              <w:rPr>
                <w:rFonts w:ascii="Times New Roman" w:hAnsi="Times New Roman" w:cs="Times New Roman"/>
                <w:sz w:val="24"/>
                <w:szCs w:val="24"/>
                <w:lang w:val="en-US"/>
              </w:rPr>
              <w:t xml:space="preserve">Limiting self-citations is important. Self-citations should </w:t>
            </w:r>
            <w:r w:rsidRPr="00683B34">
              <w:rPr>
                <w:rFonts w:ascii="Times New Roman" w:hAnsi="Times New Roman" w:cs="Times New Roman"/>
                <w:sz w:val="24"/>
                <w:szCs w:val="24"/>
                <w:u w:val="single"/>
                <w:lang w:val="en-US"/>
              </w:rPr>
              <w:t>not exceed 20%</w:t>
            </w:r>
            <w:r w:rsidRPr="00683B34">
              <w:rPr>
                <w:rFonts w:ascii="Times New Roman" w:hAnsi="Times New Roman" w:cs="Times New Roman"/>
                <w:sz w:val="24"/>
                <w:szCs w:val="24"/>
                <w:lang w:val="en-US"/>
              </w:rPr>
              <w:t xml:space="preserve"> </w:t>
            </w:r>
            <w:r w:rsidRPr="0039344F">
              <w:rPr>
                <w:rFonts w:ascii="Times New Roman" w:hAnsi="Times New Roman" w:cs="Times New Roman"/>
                <w:sz w:val="24"/>
                <w:szCs w:val="24"/>
                <w:lang w:val="en-US"/>
              </w:rPr>
              <w:t>of the total number of sources.</w:t>
            </w:r>
          </w:p>
          <w:p w:rsidR="0039344F" w:rsidRPr="0039344F" w:rsidRDefault="0039344F" w:rsidP="0039344F">
            <w:pPr>
              <w:jc w:val="both"/>
              <w:rPr>
                <w:rFonts w:ascii="Times New Roman" w:hAnsi="Times New Roman" w:cs="Times New Roman"/>
                <w:sz w:val="24"/>
                <w:szCs w:val="24"/>
                <w:lang w:val="en-US"/>
              </w:rPr>
            </w:pPr>
            <w:r w:rsidRPr="0039344F">
              <w:rPr>
                <w:rFonts w:ascii="Times New Roman" w:hAnsi="Times New Roman" w:cs="Times New Roman"/>
                <w:sz w:val="24"/>
                <w:szCs w:val="24"/>
                <w:lang w:val="en-US"/>
              </w:rPr>
              <w:t>A reference list of 15-25 sources is recommended, with DOIs provided where available</w:t>
            </w:r>
            <w:r w:rsidR="00D303CB">
              <w:rPr>
                <w:rFonts w:ascii="Times New Roman" w:hAnsi="Times New Roman" w:cs="Times New Roman"/>
                <w:sz w:val="24"/>
                <w:szCs w:val="24"/>
                <w:lang w:val="en-US"/>
              </w:rPr>
              <w:t xml:space="preserve"> (in the format: DOI: </w:t>
            </w:r>
            <w:r w:rsidRPr="0039344F">
              <w:rPr>
                <w:rFonts w:ascii="Times New Roman" w:hAnsi="Times New Roman" w:cs="Times New Roman"/>
                <w:sz w:val="24"/>
                <w:szCs w:val="24"/>
                <w:lang w:val="en-US"/>
              </w:rPr>
              <w:t>...).</w:t>
            </w:r>
          </w:p>
          <w:p w:rsidR="0039344F" w:rsidRPr="0039344F" w:rsidRDefault="0039344F" w:rsidP="0039344F">
            <w:pPr>
              <w:jc w:val="both"/>
              <w:rPr>
                <w:rFonts w:ascii="Times New Roman" w:hAnsi="Times New Roman" w:cs="Times New Roman"/>
                <w:sz w:val="28"/>
                <w:szCs w:val="28"/>
                <w:lang w:val="en-US"/>
              </w:rPr>
            </w:pPr>
            <w:r w:rsidRPr="0039344F">
              <w:rPr>
                <w:rFonts w:ascii="Times New Roman" w:hAnsi="Times New Roman" w:cs="Times New Roman"/>
                <w:sz w:val="24"/>
                <w:szCs w:val="24"/>
                <w:lang w:val="en-US"/>
              </w:rPr>
              <w:lastRenderedPageBreak/>
              <w:t xml:space="preserve">The reference list should primarily include peer-reviewed sources (articles from scientific journals) used </w:t>
            </w:r>
            <w:r w:rsidRPr="00A4304B">
              <w:rPr>
                <w:rFonts w:ascii="Times New Roman" w:hAnsi="Times New Roman" w:cs="Times New Roman"/>
                <w:sz w:val="24"/>
                <w:szCs w:val="24"/>
                <w:lang w:val="en-US"/>
              </w:rPr>
              <w:t>in the text.</w:t>
            </w:r>
          </w:p>
        </w:tc>
      </w:tr>
      <w:tr w:rsidR="00572C5E" w:rsidRPr="008F5BB1" w:rsidTr="00615043">
        <w:tc>
          <w:tcPr>
            <w:tcW w:w="10909" w:type="dxa"/>
            <w:gridSpan w:val="2"/>
          </w:tcPr>
          <w:p w:rsidR="00572C5E" w:rsidRPr="00FF7440" w:rsidRDefault="00C956DE" w:rsidP="00216311">
            <w:pPr>
              <w:jc w:val="center"/>
              <w:rPr>
                <w:rFonts w:ascii="Times New Roman" w:hAnsi="Times New Roman" w:cs="Times New Roman"/>
                <w:b/>
                <w:bCs/>
                <w:lang w:val="en-US"/>
              </w:rPr>
            </w:pPr>
            <w:r>
              <w:rPr>
                <w:rFonts w:ascii="Times New Roman" w:hAnsi="Times New Roman" w:cs="Times New Roman"/>
                <w:b/>
                <w:bCs/>
                <w:sz w:val="24"/>
                <w:szCs w:val="24"/>
                <w:lang w:val="en-US"/>
              </w:rPr>
              <w:lastRenderedPageBreak/>
              <w:t>Examples</w:t>
            </w:r>
            <w:r w:rsidRPr="00FF7440">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of</w:t>
            </w:r>
            <w:r w:rsidRPr="00FF7440">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reference</w:t>
            </w:r>
            <w:r w:rsidRPr="00FF7440">
              <w:rPr>
                <w:rFonts w:ascii="Times New Roman" w:hAnsi="Times New Roman" w:cs="Times New Roman"/>
                <w:b/>
                <w:bCs/>
                <w:sz w:val="24"/>
                <w:szCs w:val="24"/>
                <w:lang w:val="en-US"/>
              </w:rPr>
              <w:t xml:space="preserve"> </w:t>
            </w:r>
            <w:r w:rsidR="00FF7440" w:rsidRPr="00FF7440">
              <w:rPr>
                <w:rFonts w:ascii="Times New Roman" w:hAnsi="Times New Roman" w:cs="Times New Roman"/>
                <w:b/>
                <w:bCs/>
                <w:sz w:val="24"/>
                <w:szCs w:val="24"/>
                <w:lang w:val="en-US"/>
              </w:rPr>
              <w:t>f</w:t>
            </w:r>
            <w:r w:rsidR="00FF7440">
              <w:rPr>
                <w:rFonts w:ascii="Times New Roman" w:hAnsi="Times New Roman" w:cs="Times New Roman"/>
                <w:b/>
                <w:bCs/>
                <w:sz w:val="24"/>
                <w:szCs w:val="24"/>
                <w:lang w:val="en-US"/>
              </w:rPr>
              <w:t>ormatting</w:t>
            </w:r>
          </w:p>
        </w:tc>
      </w:tr>
      <w:tr w:rsidR="00C51C80" w:rsidRPr="00633A39" w:rsidTr="00615043">
        <w:tc>
          <w:tcPr>
            <w:tcW w:w="10909" w:type="dxa"/>
            <w:gridSpan w:val="2"/>
          </w:tcPr>
          <w:p w:rsidR="00382CD4" w:rsidRPr="000841E2" w:rsidRDefault="000841E2" w:rsidP="000841E2">
            <w:pPr>
              <w:rPr>
                <w:rFonts w:ascii="Times New Roman" w:hAnsi="Times New Roman" w:cs="Times New Roman"/>
                <w:lang w:val="en-US"/>
              </w:rPr>
            </w:pPr>
            <w:r>
              <w:rPr>
                <w:rFonts w:ascii="Times New Roman" w:hAnsi="Times New Roman" w:cs="Times New Roman"/>
                <w:sz w:val="24"/>
                <w:szCs w:val="24"/>
                <w:lang w:val="en-US"/>
              </w:rPr>
              <w:t>I</w:t>
            </w:r>
            <w:r w:rsidRPr="000841E2">
              <w:rPr>
                <w:rFonts w:ascii="Times New Roman" w:hAnsi="Times New Roman" w:cs="Times New Roman"/>
                <w:sz w:val="24"/>
                <w:szCs w:val="24"/>
                <w:lang w:val="en-US"/>
              </w:rPr>
              <w:t xml:space="preserve">f the article is written in English, the list of references should be titled </w:t>
            </w:r>
            <w:r>
              <w:rPr>
                <w:rFonts w:ascii="Times New Roman" w:hAnsi="Times New Roman" w:cs="Times New Roman"/>
                <w:sz w:val="24"/>
                <w:szCs w:val="24"/>
                <w:lang w:val="en-US"/>
              </w:rPr>
              <w:t>“</w:t>
            </w:r>
            <w:r w:rsidRPr="000841E2">
              <w:rPr>
                <w:rFonts w:ascii="Times New Roman" w:hAnsi="Times New Roman" w:cs="Times New Roman"/>
                <w:sz w:val="24"/>
                <w:szCs w:val="24"/>
                <w:lang w:val="en-US"/>
              </w:rPr>
              <w:t>References</w:t>
            </w:r>
            <w:r>
              <w:rPr>
                <w:rFonts w:ascii="Times New Roman" w:hAnsi="Times New Roman" w:cs="Times New Roman"/>
                <w:sz w:val="24"/>
                <w:szCs w:val="24"/>
                <w:lang w:val="en-US"/>
              </w:rPr>
              <w:t>”.</w:t>
            </w:r>
            <w:r w:rsidRPr="000841E2">
              <w:rPr>
                <w:rFonts w:ascii="Times New Roman" w:hAnsi="Times New Roman" w:cs="Times New Roman"/>
                <w:sz w:val="24"/>
                <w:szCs w:val="24"/>
                <w:lang w:val="en-US"/>
              </w:rPr>
              <w:t xml:space="preserve"> If the article is written in Russian, the list </w:t>
            </w:r>
            <w:r w:rsidR="00CA0316">
              <w:rPr>
                <w:rFonts w:ascii="Times New Roman" w:hAnsi="Times New Roman" w:cs="Times New Roman"/>
                <w:sz w:val="24"/>
                <w:szCs w:val="24"/>
                <w:lang w:val="en-US"/>
              </w:rPr>
              <w:t xml:space="preserve">of references should be titled </w:t>
            </w:r>
            <w:r w:rsidR="003E3CF4">
              <w:rPr>
                <w:rFonts w:ascii="Times New Roman" w:hAnsi="Times New Roman" w:cs="Times New Roman"/>
                <w:sz w:val="24"/>
                <w:szCs w:val="24"/>
                <w:lang w:val="en-US"/>
              </w:rPr>
              <w:t>“</w:t>
            </w:r>
            <w:r w:rsidRPr="000841E2">
              <w:rPr>
                <w:rFonts w:ascii="Times New Roman" w:hAnsi="Times New Roman" w:cs="Times New Roman"/>
                <w:sz w:val="24"/>
                <w:szCs w:val="24"/>
              </w:rPr>
              <w:t>Список</w:t>
            </w:r>
            <w:r w:rsidRPr="000841E2">
              <w:rPr>
                <w:rFonts w:ascii="Times New Roman" w:hAnsi="Times New Roman" w:cs="Times New Roman"/>
                <w:sz w:val="24"/>
                <w:szCs w:val="24"/>
                <w:lang w:val="en-US"/>
              </w:rPr>
              <w:t xml:space="preserve"> </w:t>
            </w:r>
            <w:r w:rsidRPr="000841E2">
              <w:rPr>
                <w:rFonts w:ascii="Times New Roman" w:hAnsi="Times New Roman" w:cs="Times New Roman"/>
                <w:sz w:val="24"/>
                <w:szCs w:val="24"/>
              </w:rPr>
              <w:t>литературы</w:t>
            </w:r>
            <w:r w:rsidR="003E3CF4">
              <w:rPr>
                <w:rFonts w:ascii="Times New Roman" w:hAnsi="Times New Roman" w:cs="Times New Roman"/>
                <w:sz w:val="24"/>
                <w:szCs w:val="24"/>
                <w:lang w:val="en-US"/>
              </w:rPr>
              <w:t>”</w:t>
            </w:r>
            <w:r>
              <w:rPr>
                <w:rFonts w:ascii="Times New Roman" w:hAnsi="Times New Roman" w:cs="Times New Roman"/>
                <w:sz w:val="24"/>
                <w:szCs w:val="24"/>
                <w:lang w:val="en-US"/>
              </w:rPr>
              <w:t>.</w:t>
            </w:r>
          </w:p>
        </w:tc>
      </w:tr>
      <w:tr w:rsidR="00572C5E" w:rsidRPr="00285C0F" w:rsidTr="00B117F6">
        <w:tc>
          <w:tcPr>
            <w:tcW w:w="3538" w:type="dxa"/>
          </w:tcPr>
          <w:p w:rsidR="00572C5E" w:rsidRPr="000841E2" w:rsidRDefault="000841E2" w:rsidP="00572C5E">
            <w:pPr>
              <w:jc w:val="both"/>
              <w:rPr>
                <w:rFonts w:ascii="Times New Roman" w:hAnsi="Times New Roman" w:cs="Times New Roman"/>
                <w:b/>
                <w:bCs/>
                <w:sz w:val="24"/>
                <w:szCs w:val="24"/>
                <w:lang w:val="en-US"/>
              </w:rPr>
            </w:pPr>
            <w:r w:rsidRPr="000841E2">
              <w:rPr>
                <w:rFonts w:ascii="Times New Roman" w:hAnsi="Times New Roman" w:cs="Times New Roman"/>
                <w:b/>
                <w:bCs/>
                <w:sz w:val="24"/>
                <w:szCs w:val="24"/>
                <w:lang w:val="en-US"/>
              </w:rPr>
              <w:t>References to articles in a</w:t>
            </w:r>
            <w:r>
              <w:rPr>
                <w:rFonts w:ascii="Times New Roman" w:hAnsi="Times New Roman" w:cs="Times New Roman"/>
                <w:b/>
                <w:bCs/>
                <w:sz w:val="24"/>
                <w:szCs w:val="24"/>
                <w:lang w:val="en-US"/>
              </w:rPr>
              <w:t>cademic</w:t>
            </w:r>
            <w:r w:rsidRPr="000841E2">
              <w:rPr>
                <w:rFonts w:ascii="Times New Roman" w:hAnsi="Times New Roman" w:cs="Times New Roman"/>
                <w:b/>
                <w:bCs/>
                <w:sz w:val="24"/>
                <w:szCs w:val="24"/>
                <w:lang w:val="en-US"/>
              </w:rPr>
              <w:t xml:space="preserve"> journals </w:t>
            </w:r>
          </w:p>
        </w:tc>
        <w:tc>
          <w:tcPr>
            <w:tcW w:w="7371" w:type="dxa"/>
          </w:tcPr>
          <w:p w:rsidR="000841E2" w:rsidRPr="000841E2" w:rsidRDefault="000841E2" w:rsidP="000841E2">
            <w:pPr>
              <w:jc w:val="both"/>
              <w:rPr>
                <w:rFonts w:ascii="Times New Roman" w:hAnsi="Times New Roman" w:cs="Times New Roman"/>
                <w:sz w:val="24"/>
                <w:szCs w:val="24"/>
              </w:rPr>
            </w:pPr>
            <w:r w:rsidRPr="000841E2">
              <w:rPr>
                <w:rFonts w:ascii="Times New Roman" w:hAnsi="Times New Roman" w:cs="Times New Roman"/>
                <w:sz w:val="24"/>
                <w:szCs w:val="24"/>
                <w:lang w:val="en-US"/>
              </w:rPr>
              <w:t>Surname</w:t>
            </w:r>
            <w:r w:rsidRPr="009F4909">
              <w:rPr>
                <w:rFonts w:ascii="Times New Roman" w:hAnsi="Times New Roman" w:cs="Times New Roman"/>
                <w:sz w:val="24"/>
                <w:szCs w:val="24"/>
                <w:lang w:val="en-US"/>
              </w:rPr>
              <w:t xml:space="preserve"> </w:t>
            </w:r>
            <w:r w:rsidRPr="000841E2">
              <w:rPr>
                <w:rFonts w:ascii="Times New Roman" w:hAnsi="Times New Roman" w:cs="Times New Roman"/>
                <w:sz w:val="24"/>
                <w:szCs w:val="24"/>
                <w:lang w:val="en-US"/>
              </w:rPr>
              <w:t>N</w:t>
            </w:r>
            <w:r w:rsidRPr="009F4909">
              <w:rPr>
                <w:rFonts w:ascii="Times New Roman" w:hAnsi="Times New Roman" w:cs="Times New Roman"/>
                <w:sz w:val="24"/>
                <w:szCs w:val="24"/>
                <w:lang w:val="en-US"/>
              </w:rPr>
              <w:t xml:space="preserve">, </w:t>
            </w:r>
            <w:r w:rsidRPr="000841E2">
              <w:rPr>
                <w:rFonts w:ascii="Times New Roman" w:hAnsi="Times New Roman" w:cs="Times New Roman"/>
                <w:sz w:val="24"/>
                <w:szCs w:val="24"/>
                <w:lang w:val="en-US"/>
              </w:rPr>
              <w:t>Surname</w:t>
            </w:r>
            <w:r w:rsidRPr="009F4909">
              <w:rPr>
                <w:rFonts w:ascii="Times New Roman" w:hAnsi="Times New Roman" w:cs="Times New Roman"/>
                <w:sz w:val="24"/>
                <w:szCs w:val="24"/>
                <w:lang w:val="en-US"/>
              </w:rPr>
              <w:t xml:space="preserve"> </w:t>
            </w:r>
            <w:r w:rsidRPr="000841E2">
              <w:rPr>
                <w:rFonts w:ascii="Times New Roman" w:hAnsi="Times New Roman" w:cs="Times New Roman"/>
                <w:sz w:val="24"/>
                <w:szCs w:val="24"/>
                <w:lang w:val="en-US"/>
              </w:rPr>
              <w:t>N</w:t>
            </w:r>
            <w:r w:rsidRPr="009F4909">
              <w:rPr>
                <w:rFonts w:ascii="Times New Roman" w:hAnsi="Times New Roman" w:cs="Times New Roman"/>
                <w:sz w:val="24"/>
                <w:szCs w:val="24"/>
                <w:lang w:val="en-US"/>
              </w:rPr>
              <w:t xml:space="preserve">. </w:t>
            </w:r>
            <w:r w:rsidRPr="000841E2">
              <w:rPr>
                <w:rFonts w:ascii="Times New Roman" w:hAnsi="Times New Roman" w:cs="Times New Roman"/>
                <w:sz w:val="24"/>
                <w:szCs w:val="24"/>
                <w:lang w:val="en-US"/>
              </w:rPr>
              <w:t xml:space="preserve">Title of Article [translated]. </w:t>
            </w:r>
            <w:r w:rsidRPr="000841E2">
              <w:rPr>
                <w:rFonts w:ascii="Times New Roman" w:hAnsi="Times New Roman" w:cs="Times New Roman"/>
                <w:i/>
                <w:iCs/>
                <w:sz w:val="24"/>
                <w:szCs w:val="24"/>
                <w:lang w:val="en-US"/>
              </w:rPr>
              <w:t>Official English Translation of Journal Title (as per the journal</w:t>
            </w:r>
            <w:r>
              <w:rPr>
                <w:rFonts w:ascii="Times New Roman" w:hAnsi="Times New Roman" w:cs="Times New Roman"/>
                <w:i/>
                <w:iCs/>
                <w:sz w:val="24"/>
                <w:szCs w:val="24"/>
                <w:lang w:val="en-US"/>
              </w:rPr>
              <w:t>’</w:t>
            </w:r>
            <w:r w:rsidRPr="000841E2">
              <w:rPr>
                <w:rFonts w:ascii="Times New Roman" w:hAnsi="Times New Roman" w:cs="Times New Roman"/>
                <w:i/>
                <w:iCs/>
                <w:sz w:val="24"/>
                <w:szCs w:val="24"/>
                <w:lang w:val="en-US"/>
              </w:rPr>
              <w:t>s requirements) or generally accepted transliteration of the journal title</w:t>
            </w:r>
            <w:r w:rsidRPr="000841E2">
              <w:rPr>
                <w:rFonts w:ascii="Times New Roman" w:hAnsi="Times New Roman" w:cs="Times New Roman"/>
                <w:sz w:val="24"/>
                <w:szCs w:val="24"/>
                <w:lang w:val="en-US"/>
              </w:rPr>
              <w:t xml:space="preserve">. </w:t>
            </w:r>
            <w:proofErr w:type="spellStart"/>
            <w:proofErr w:type="gramStart"/>
            <w:r w:rsidRPr="000841E2">
              <w:rPr>
                <w:rFonts w:ascii="Times New Roman" w:hAnsi="Times New Roman" w:cs="Times New Roman"/>
                <w:sz w:val="24"/>
                <w:szCs w:val="24"/>
                <w:lang w:val="en-US"/>
              </w:rPr>
              <w:t>Year;Volume</w:t>
            </w:r>
            <w:proofErr w:type="spellEnd"/>
            <w:proofErr w:type="gramEnd"/>
            <w:r w:rsidRPr="000841E2">
              <w:rPr>
                <w:rFonts w:ascii="Times New Roman" w:hAnsi="Times New Roman" w:cs="Times New Roman"/>
                <w:sz w:val="24"/>
                <w:szCs w:val="24"/>
                <w:lang w:val="en-US"/>
              </w:rPr>
              <w:t>(Number):00-00. DOI: …</w:t>
            </w:r>
          </w:p>
          <w:p w:rsidR="000841E2" w:rsidRPr="000841E2" w:rsidRDefault="000841E2" w:rsidP="000841E2">
            <w:pPr>
              <w:jc w:val="both"/>
              <w:rPr>
                <w:rFonts w:ascii="Times New Roman" w:hAnsi="Times New Roman" w:cs="Times New Roman"/>
                <w:sz w:val="24"/>
                <w:szCs w:val="24"/>
                <w:lang w:val="en-US"/>
              </w:rPr>
            </w:pPr>
            <w:r w:rsidRPr="000841E2">
              <w:rPr>
                <w:rFonts w:ascii="Times New Roman" w:hAnsi="Times New Roman" w:cs="Times New Roman"/>
                <w:sz w:val="24"/>
                <w:szCs w:val="24"/>
                <w:lang w:val="en-US"/>
              </w:rPr>
              <w:t xml:space="preserve">Order of elements: </w:t>
            </w:r>
            <w:proofErr w:type="spellStart"/>
            <w:proofErr w:type="gramStart"/>
            <w:r w:rsidRPr="000841E2">
              <w:rPr>
                <w:rFonts w:ascii="Times New Roman" w:hAnsi="Times New Roman" w:cs="Times New Roman"/>
                <w:sz w:val="24"/>
                <w:szCs w:val="24"/>
                <w:lang w:val="en-US"/>
              </w:rPr>
              <w:t>Year;Volume</w:t>
            </w:r>
            <w:proofErr w:type="spellEnd"/>
            <w:proofErr w:type="gramEnd"/>
            <w:r w:rsidRPr="000841E2">
              <w:rPr>
                <w:rFonts w:ascii="Times New Roman" w:hAnsi="Times New Roman" w:cs="Times New Roman"/>
                <w:sz w:val="24"/>
                <w:szCs w:val="24"/>
                <w:lang w:val="en-US"/>
              </w:rPr>
              <w:t>(</w:t>
            </w:r>
            <w:r>
              <w:rPr>
                <w:rFonts w:ascii="Times New Roman" w:hAnsi="Times New Roman" w:cs="Times New Roman"/>
                <w:sz w:val="24"/>
                <w:szCs w:val="24"/>
                <w:lang w:val="en-US"/>
              </w:rPr>
              <w:t>Issue</w:t>
            </w:r>
            <w:r w:rsidRPr="000841E2">
              <w:rPr>
                <w:rFonts w:ascii="Times New Roman" w:hAnsi="Times New Roman" w:cs="Times New Roman"/>
                <w:sz w:val="24"/>
                <w:szCs w:val="24"/>
                <w:lang w:val="en-US"/>
              </w:rPr>
              <w:t>).</w:t>
            </w:r>
          </w:p>
          <w:p w:rsidR="000841E2" w:rsidRPr="000841E2" w:rsidRDefault="000841E2" w:rsidP="000841E2">
            <w:pPr>
              <w:jc w:val="both"/>
              <w:rPr>
                <w:rFonts w:ascii="Times New Roman" w:hAnsi="Times New Roman" w:cs="Times New Roman"/>
                <w:sz w:val="24"/>
                <w:szCs w:val="24"/>
                <w:lang w:val="en-US"/>
              </w:rPr>
            </w:pPr>
            <w:r w:rsidRPr="000841E2">
              <w:rPr>
                <w:rFonts w:ascii="Times New Roman" w:hAnsi="Times New Roman" w:cs="Times New Roman"/>
                <w:sz w:val="24"/>
                <w:szCs w:val="24"/>
                <w:lang w:val="en-US"/>
              </w:rPr>
              <w:t>If the journal does not have volume numbering, the issue number should be indicated in parentheses, e.g., 2019;(4):12-14.</w:t>
            </w:r>
          </w:p>
          <w:p w:rsidR="000841E2" w:rsidRPr="000841E2" w:rsidRDefault="000841E2" w:rsidP="000841E2">
            <w:pPr>
              <w:jc w:val="both"/>
              <w:rPr>
                <w:rFonts w:ascii="Times New Roman" w:hAnsi="Times New Roman" w:cs="Times New Roman"/>
                <w:sz w:val="24"/>
                <w:szCs w:val="24"/>
                <w:lang w:val="en-US"/>
              </w:rPr>
            </w:pPr>
            <w:r w:rsidRPr="000841E2">
              <w:rPr>
                <w:rFonts w:ascii="Times New Roman" w:hAnsi="Times New Roman" w:cs="Times New Roman"/>
                <w:sz w:val="24"/>
                <w:szCs w:val="24"/>
                <w:lang w:val="en-US"/>
              </w:rPr>
              <w:t>In cases where the original article is in Russian, the reference should include a translation of the article title and the official English translation (or generally accepted transliteration) of the journal title.</w:t>
            </w:r>
          </w:p>
          <w:p w:rsidR="000841E2" w:rsidRPr="000841E2" w:rsidRDefault="000841E2" w:rsidP="000841E2">
            <w:pPr>
              <w:jc w:val="both"/>
              <w:rPr>
                <w:rFonts w:ascii="Times New Roman" w:hAnsi="Times New Roman" w:cs="Times New Roman"/>
                <w:sz w:val="24"/>
                <w:szCs w:val="24"/>
                <w:lang w:val="en-US"/>
              </w:rPr>
            </w:pPr>
            <w:r w:rsidRPr="000841E2">
              <w:rPr>
                <w:rFonts w:ascii="Times New Roman" w:hAnsi="Times New Roman" w:cs="Times New Roman"/>
                <w:sz w:val="24"/>
                <w:szCs w:val="24"/>
                <w:lang w:val="en-US"/>
              </w:rPr>
              <w:t>The tag (in Russian) should be added at the end of the element Volume(</w:t>
            </w:r>
            <w:r w:rsidR="00F828C1">
              <w:rPr>
                <w:rFonts w:ascii="Times New Roman" w:hAnsi="Times New Roman" w:cs="Times New Roman"/>
                <w:sz w:val="24"/>
                <w:szCs w:val="24"/>
                <w:lang w:val="en-US"/>
              </w:rPr>
              <w:t>Issue</w:t>
            </w:r>
            <w:r w:rsidRPr="000841E2">
              <w:rPr>
                <w:rFonts w:ascii="Times New Roman" w:hAnsi="Times New Roman" w:cs="Times New Roman"/>
                <w:sz w:val="24"/>
                <w:szCs w:val="24"/>
                <w:lang w:val="en-US"/>
              </w:rPr>
              <w:t xml:space="preserve">):00-00, example: </w:t>
            </w:r>
            <w:proofErr w:type="spellStart"/>
            <w:proofErr w:type="gramStart"/>
            <w:r w:rsidRPr="000841E2">
              <w:rPr>
                <w:rFonts w:ascii="Times New Roman" w:hAnsi="Times New Roman" w:cs="Times New Roman"/>
                <w:sz w:val="24"/>
                <w:szCs w:val="24"/>
                <w:lang w:val="en-US"/>
              </w:rPr>
              <w:t>Year;Volume</w:t>
            </w:r>
            <w:proofErr w:type="spellEnd"/>
            <w:proofErr w:type="gramEnd"/>
            <w:r w:rsidRPr="000841E2">
              <w:rPr>
                <w:rFonts w:ascii="Times New Roman" w:hAnsi="Times New Roman" w:cs="Times New Roman"/>
                <w:sz w:val="24"/>
                <w:szCs w:val="24"/>
                <w:lang w:val="en-US"/>
              </w:rPr>
              <w:t>(Number):00-00 (in Russian)</w:t>
            </w:r>
            <w:r w:rsidR="00246759">
              <w:rPr>
                <w:rFonts w:ascii="Times New Roman" w:hAnsi="Times New Roman" w:cs="Times New Roman"/>
                <w:sz w:val="24"/>
                <w:szCs w:val="24"/>
                <w:lang w:val="en-US"/>
              </w:rPr>
              <w:t>.</w:t>
            </w:r>
            <w:r w:rsidRPr="000841E2">
              <w:rPr>
                <w:rFonts w:ascii="Times New Roman" w:hAnsi="Times New Roman" w:cs="Times New Roman"/>
                <w:sz w:val="24"/>
                <w:szCs w:val="24"/>
                <w:lang w:val="en-US"/>
              </w:rPr>
              <w:t xml:space="preserve"> DOI: ….</w:t>
            </w:r>
          </w:p>
          <w:p w:rsidR="000841E2" w:rsidRPr="009C5611" w:rsidRDefault="000841E2" w:rsidP="00572C5E">
            <w:pPr>
              <w:jc w:val="both"/>
              <w:rPr>
                <w:rFonts w:ascii="Times New Roman" w:hAnsi="Times New Roman" w:cs="Times New Roman"/>
                <w:sz w:val="24"/>
                <w:szCs w:val="24"/>
                <w:lang w:val="en-US"/>
              </w:rPr>
            </w:pPr>
            <w:r w:rsidRPr="000841E2">
              <w:rPr>
                <w:rFonts w:ascii="Times New Roman" w:hAnsi="Times New Roman" w:cs="Times New Roman"/>
                <w:sz w:val="24"/>
                <w:szCs w:val="24"/>
                <w:lang w:val="en-US"/>
              </w:rPr>
              <w:t>If there are more than four authors, list the first three authors followed by “et al.”.</w:t>
            </w:r>
          </w:p>
          <w:p w:rsidR="00572C5E" w:rsidRDefault="00801571" w:rsidP="00572C5E">
            <w:pPr>
              <w:jc w:val="both"/>
              <w:rPr>
                <w:rFonts w:ascii="Times New Roman" w:hAnsi="Times New Roman" w:cs="Times New Roman"/>
                <w:b/>
                <w:bCs/>
                <w:i/>
                <w:iCs/>
                <w:sz w:val="24"/>
                <w:szCs w:val="24"/>
              </w:rPr>
            </w:pPr>
            <w:r>
              <w:rPr>
                <w:rFonts w:ascii="Times New Roman" w:hAnsi="Times New Roman" w:cs="Times New Roman"/>
                <w:b/>
                <w:bCs/>
                <w:i/>
                <w:iCs/>
                <w:sz w:val="24"/>
                <w:szCs w:val="24"/>
              </w:rPr>
              <w:t>E</w:t>
            </w:r>
            <w:proofErr w:type="spellStart"/>
            <w:r>
              <w:rPr>
                <w:rFonts w:ascii="Times New Roman" w:hAnsi="Times New Roman" w:cs="Times New Roman"/>
                <w:b/>
                <w:bCs/>
                <w:i/>
                <w:iCs/>
                <w:sz w:val="24"/>
                <w:szCs w:val="24"/>
                <w:lang w:val="en-US"/>
              </w:rPr>
              <w:t>xample</w:t>
            </w:r>
            <w:proofErr w:type="spellEnd"/>
            <w:r w:rsidRPr="009C5611">
              <w:rPr>
                <w:rFonts w:ascii="Times New Roman" w:hAnsi="Times New Roman" w:cs="Times New Roman"/>
                <w:b/>
                <w:bCs/>
                <w:i/>
                <w:iCs/>
                <w:sz w:val="24"/>
                <w:szCs w:val="24"/>
              </w:rPr>
              <w:t xml:space="preserve"> 1</w:t>
            </w:r>
            <w:r w:rsidR="00572C5E" w:rsidRPr="001862FE">
              <w:rPr>
                <w:rFonts w:ascii="Times New Roman" w:hAnsi="Times New Roman" w:cs="Times New Roman"/>
                <w:b/>
                <w:bCs/>
                <w:i/>
                <w:iCs/>
                <w:sz w:val="24"/>
                <w:szCs w:val="24"/>
              </w:rPr>
              <w:t>:</w:t>
            </w:r>
          </w:p>
          <w:p w:rsidR="005F6CBE" w:rsidRPr="005F6CBE" w:rsidRDefault="005F6CBE" w:rsidP="00572C5E">
            <w:pPr>
              <w:jc w:val="both"/>
              <w:rPr>
                <w:rFonts w:ascii="Times New Roman" w:hAnsi="Times New Roman" w:cs="Times New Roman"/>
                <w:sz w:val="24"/>
                <w:szCs w:val="24"/>
              </w:rPr>
            </w:pPr>
            <w:proofErr w:type="spellStart"/>
            <w:r w:rsidRPr="00603BF9">
              <w:rPr>
                <w:rFonts w:ascii="Times New Roman" w:hAnsi="Times New Roman" w:cs="Times New Roman"/>
                <w:sz w:val="24"/>
                <w:szCs w:val="24"/>
                <w:lang w:val="en-US"/>
              </w:rPr>
              <w:t>Senchenko</w:t>
            </w:r>
            <w:proofErr w:type="spellEnd"/>
            <w:r w:rsidRPr="005F6CBE">
              <w:rPr>
                <w:rFonts w:ascii="Times New Roman" w:hAnsi="Times New Roman" w:cs="Times New Roman"/>
                <w:sz w:val="24"/>
                <w:szCs w:val="24"/>
                <w:lang w:val="en-US"/>
              </w:rPr>
              <w:t xml:space="preserve"> </w:t>
            </w:r>
            <w:proofErr w:type="spellStart"/>
            <w:r w:rsidRPr="00603BF9">
              <w:rPr>
                <w:rFonts w:ascii="Times New Roman" w:hAnsi="Times New Roman" w:cs="Times New Roman"/>
                <w:sz w:val="24"/>
                <w:szCs w:val="24"/>
                <w:lang w:val="en-US"/>
              </w:rPr>
              <w:t>AYu</w:t>
            </w:r>
            <w:proofErr w:type="spellEnd"/>
            <w:r w:rsidRPr="005F6CBE">
              <w:rPr>
                <w:rFonts w:ascii="Times New Roman" w:hAnsi="Times New Roman" w:cs="Times New Roman"/>
                <w:sz w:val="24"/>
                <w:szCs w:val="24"/>
                <w:lang w:val="en-US"/>
              </w:rPr>
              <w:t xml:space="preserve">, </w:t>
            </w:r>
            <w:r>
              <w:rPr>
                <w:rFonts w:ascii="Times New Roman" w:hAnsi="Times New Roman" w:cs="Times New Roman"/>
                <w:sz w:val="24"/>
                <w:szCs w:val="24"/>
                <w:lang w:val="en-US"/>
              </w:rPr>
              <w:t>Ivanov</w:t>
            </w:r>
            <w:r w:rsidRPr="005F6CBE">
              <w:rPr>
                <w:rFonts w:ascii="Times New Roman" w:hAnsi="Times New Roman" w:cs="Times New Roman"/>
                <w:sz w:val="24"/>
                <w:szCs w:val="24"/>
                <w:lang w:val="en-US"/>
              </w:rPr>
              <w:t xml:space="preserve"> </w:t>
            </w:r>
            <w:r>
              <w:rPr>
                <w:rFonts w:ascii="Times New Roman" w:hAnsi="Times New Roman" w:cs="Times New Roman"/>
                <w:sz w:val="24"/>
                <w:szCs w:val="24"/>
                <w:lang w:val="en-US"/>
              </w:rPr>
              <w:t>II</w:t>
            </w:r>
            <w:r w:rsidRPr="005F6CBE">
              <w:rPr>
                <w:rFonts w:ascii="Times New Roman" w:hAnsi="Times New Roman" w:cs="Times New Roman"/>
                <w:sz w:val="24"/>
                <w:szCs w:val="24"/>
                <w:lang w:val="en-US"/>
              </w:rPr>
              <w:t xml:space="preserve">, </w:t>
            </w:r>
            <w:r>
              <w:rPr>
                <w:rFonts w:ascii="Times New Roman" w:hAnsi="Times New Roman" w:cs="Times New Roman"/>
                <w:sz w:val="24"/>
                <w:szCs w:val="24"/>
                <w:lang w:val="en-US"/>
              </w:rPr>
              <w:t>Nikolaev</w:t>
            </w:r>
            <w:r w:rsidRPr="005F6CBE">
              <w:rPr>
                <w:rFonts w:ascii="Times New Roman" w:hAnsi="Times New Roman" w:cs="Times New Roman"/>
                <w:sz w:val="24"/>
                <w:szCs w:val="24"/>
                <w:lang w:val="en-US"/>
              </w:rPr>
              <w:t xml:space="preserve"> </w:t>
            </w:r>
            <w:r>
              <w:rPr>
                <w:rFonts w:ascii="Times New Roman" w:hAnsi="Times New Roman" w:cs="Times New Roman"/>
                <w:sz w:val="24"/>
                <w:szCs w:val="24"/>
                <w:lang w:val="en-US"/>
              </w:rPr>
              <w:t>NN</w:t>
            </w:r>
            <w:r w:rsidRPr="005F6CBE">
              <w:rPr>
                <w:rFonts w:ascii="Times New Roman" w:hAnsi="Times New Roman" w:cs="Times New Roman"/>
                <w:sz w:val="24"/>
                <w:szCs w:val="24"/>
                <w:lang w:val="en-US"/>
              </w:rPr>
              <w:t xml:space="preserve">, </w:t>
            </w:r>
            <w:r w:rsidRPr="00603BF9">
              <w:rPr>
                <w:rFonts w:ascii="Times New Roman" w:hAnsi="Times New Roman" w:cs="Times New Roman"/>
                <w:sz w:val="24"/>
                <w:szCs w:val="24"/>
                <w:lang w:val="en-US"/>
              </w:rPr>
              <w:t>et</w:t>
            </w:r>
            <w:r w:rsidRPr="005F6CBE">
              <w:rPr>
                <w:rFonts w:ascii="Times New Roman" w:hAnsi="Times New Roman" w:cs="Times New Roman"/>
                <w:sz w:val="24"/>
                <w:szCs w:val="24"/>
                <w:lang w:val="en-US"/>
              </w:rPr>
              <w:t xml:space="preserve"> </w:t>
            </w:r>
            <w:r w:rsidRPr="00603BF9">
              <w:rPr>
                <w:rFonts w:ascii="Times New Roman" w:hAnsi="Times New Roman" w:cs="Times New Roman"/>
                <w:sz w:val="24"/>
                <w:szCs w:val="24"/>
                <w:lang w:val="en-US"/>
              </w:rPr>
              <w:t>al</w:t>
            </w:r>
            <w:r w:rsidRPr="005F6CBE">
              <w:rPr>
                <w:rFonts w:ascii="Times New Roman" w:hAnsi="Times New Roman" w:cs="Times New Roman"/>
                <w:sz w:val="24"/>
                <w:szCs w:val="24"/>
                <w:lang w:val="en-US"/>
              </w:rPr>
              <w:t xml:space="preserve">. </w:t>
            </w:r>
            <w:r w:rsidRPr="00603BF9">
              <w:rPr>
                <w:rFonts w:ascii="Times New Roman" w:hAnsi="Times New Roman" w:cs="Times New Roman"/>
                <w:sz w:val="24"/>
                <w:szCs w:val="24"/>
                <w:lang w:val="en-US"/>
              </w:rPr>
              <w:t xml:space="preserve">Technological evaluation of ore </w:t>
            </w:r>
            <w:proofErr w:type="spellStart"/>
            <w:r w:rsidRPr="00603BF9">
              <w:rPr>
                <w:rFonts w:ascii="Times New Roman" w:hAnsi="Times New Roman" w:cs="Times New Roman"/>
                <w:sz w:val="24"/>
                <w:szCs w:val="24"/>
                <w:lang w:val="en-US"/>
              </w:rPr>
              <w:t>processibility</w:t>
            </w:r>
            <w:proofErr w:type="spellEnd"/>
            <w:r w:rsidRPr="00603BF9">
              <w:rPr>
                <w:rFonts w:ascii="Times New Roman" w:hAnsi="Times New Roman" w:cs="Times New Roman"/>
                <w:sz w:val="24"/>
                <w:szCs w:val="24"/>
                <w:lang w:val="en-US"/>
              </w:rPr>
              <w:t xml:space="preserve"> gravitational methods. </w:t>
            </w:r>
            <w:r w:rsidRPr="005A334F">
              <w:rPr>
                <w:rFonts w:ascii="Times New Roman" w:hAnsi="Times New Roman" w:cs="Times New Roman"/>
                <w:i/>
                <w:iCs/>
                <w:sz w:val="24"/>
                <w:szCs w:val="24"/>
                <w:lang w:val="en-US"/>
              </w:rPr>
              <w:t>News of the Tula state university. Sciences of Earth.</w:t>
            </w:r>
            <w:r w:rsidRPr="00603BF9">
              <w:rPr>
                <w:rFonts w:ascii="Times New Roman" w:hAnsi="Times New Roman" w:cs="Times New Roman"/>
                <w:sz w:val="24"/>
                <w:szCs w:val="24"/>
                <w:lang w:val="en-US"/>
              </w:rPr>
              <w:t xml:space="preserve"> 2020;(4):262-280 (in Russian). </w:t>
            </w:r>
            <w:r>
              <w:rPr>
                <w:rFonts w:ascii="Times New Roman" w:hAnsi="Times New Roman" w:cs="Times New Roman"/>
                <w:sz w:val="24"/>
                <w:szCs w:val="24"/>
                <w:lang w:val="en-US"/>
              </w:rPr>
              <w:t>DOI</w:t>
            </w:r>
            <w:r w:rsidRPr="009C5611">
              <w:rPr>
                <w:rFonts w:ascii="Times New Roman" w:hAnsi="Times New Roman" w:cs="Times New Roman"/>
                <w:sz w:val="24"/>
                <w:szCs w:val="24"/>
              </w:rPr>
              <w:t xml:space="preserve">: … </w:t>
            </w:r>
          </w:p>
          <w:p w:rsidR="00572C5E" w:rsidRPr="0015460B" w:rsidRDefault="00572C5E" w:rsidP="00572C5E">
            <w:pPr>
              <w:jc w:val="both"/>
              <w:rPr>
                <w:rFonts w:ascii="Times New Roman" w:hAnsi="Times New Roman" w:cs="Times New Roman"/>
                <w:sz w:val="24"/>
                <w:szCs w:val="24"/>
              </w:rPr>
            </w:pPr>
            <w:r w:rsidRPr="001862FE">
              <w:rPr>
                <w:rFonts w:ascii="Times New Roman" w:hAnsi="Times New Roman" w:cs="Times New Roman"/>
                <w:sz w:val="24"/>
                <w:szCs w:val="24"/>
              </w:rPr>
              <w:t>Сенченко А.Ю.</w:t>
            </w:r>
            <w:r w:rsidR="009C5611">
              <w:rPr>
                <w:rFonts w:ascii="Times New Roman" w:hAnsi="Times New Roman" w:cs="Times New Roman"/>
                <w:sz w:val="24"/>
                <w:szCs w:val="24"/>
              </w:rPr>
              <w:t xml:space="preserve">, </w:t>
            </w:r>
            <w:r w:rsidR="009C5611" w:rsidRPr="00F40C60">
              <w:rPr>
                <w:rFonts w:ascii="Times New Roman" w:hAnsi="Times New Roman" w:cs="Times New Roman"/>
                <w:sz w:val="24"/>
                <w:szCs w:val="24"/>
              </w:rPr>
              <w:t>Иванов И.И., Николаев Н.Н.</w:t>
            </w:r>
            <w:r w:rsidRPr="001862FE">
              <w:rPr>
                <w:rFonts w:ascii="Times New Roman" w:hAnsi="Times New Roman" w:cs="Times New Roman"/>
                <w:sz w:val="24"/>
                <w:szCs w:val="24"/>
              </w:rPr>
              <w:t xml:space="preserve"> и др. Технологическая оценка </w:t>
            </w:r>
            <w:proofErr w:type="spellStart"/>
            <w:r w:rsidRPr="001862FE">
              <w:rPr>
                <w:rFonts w:ascii="Times New Roman" w:hAnsi="Times New Roman" w:cs="Times New Roman"/>
                <w:sz w:val="24"/>
                <w:szCs w:val="24"/>
              </w:rPr>
              <w:t>обогатимости</w:t>
            </w:r>
            <w:proofErr w:type="spellEnd"/>
            <w:r w:rsidRPr="001862FE">
              <w:rPr>
                <w:rFonts w:ascii="Times New Roman" w:hAnsi="Times New Roman" w:cs="Times New Roman"/>
                <w:sz w:val="24"/>
                <w:szCs w:val="24"/>
              </w:rPr>
              <w:t xml:space="preserve"> руды гравитационными методами. </w:t>
            </w:r>
            <w:r w:rsidRPr="005A334F">
              <w:rPr>
                <w:rFonts w:ascii="Times New Roman" w:hAnsi="Times New Roman" w:cs="Times New Roman"/>
                <w:i/>
                <w:iCs/>
                <w:sz w:val="24"/>
                <w:szCs w:val="24"/>
              </w:rPr>
              <w:t>Известия Тульского государственного университета. Науки</w:t>
            </w:r>
            <w:r w:rsidRPr="009C5611">
              <w:rPr>
                <w:rFonts w:ascii="Times New Roman" w:hAnsi="Times New Roman" w:cs="Times New Roman"/>
                <w:i/>
                <w:iCs/>
                <w:sz w:val="24"/>
                <w:szCs w:val="24"/>
              </w:rPr>
              <w:t xml:space="preserve"> </w:t>
            </w:r>
            <w:r w:rsidRPr="005A334F">
              <w:rPr>
                <w:rFonts w:ascii="Times New Roman" w:hAnsi="Times New Roman" w:cs="Times New Roman"/>
                <w:i/>
                <w:iCs/>
                <w:sz w:val="24"/>
                <w:szCs w:val="24"/>
              </w:rPr>
              <w:t>о</w:t>
            </w:r>
            <w:r w:rsidRPr="0015460B">
              <w:rPr>
                <w:rFonts w:ascii="Times New Roman" w:hAnsi="Times New Roman" w:cs="Times New Roman"/>
                <w:i/>
                <w:iCs/>
                <w:sz w:val="24"/>
                <w:szCs w:val="24"/>
              </w:rPr>
              <w:t xml:space="preserve"> </w:t>
            </w:r>
            <w:r w:rsidRPr="005A334F">
              <w:rPr>
                <w:rFonts w:ascii="Times New Roman" w:hAnsi="Times New Roman" w:cs="Times New Roman"/>
                <w:i/>
                <w:iCs/>
                <w:sz w:val="24"/>
                <w:szCs w:val="24"/>
              </w:rPr>
              <w:t>земле</w:t>
            </w:r>
            <w:r w:rsidRPr="0015460B">
              <w:rPr>
                <w:rFonts w:ascii="Times New Roman" w:hAnsi="Times New Roman" w:cs="Times New Roman"/>
                <w:sz w:val="24"/>
                <w:szCs w:val="24"/>
              </w:rPr>
              <w:t>.</w:t>
            </w:r>
            <w:r w:rsidRPr="009C5611">
              <w:rPr>
                <w:rFonts w:ascii="Times New Roman" w:hAnsi="Times New Roman" w:cs="Times New Roman"/>
                <w:sz w:val="24"/>
                <w:szCs w:val="24"/>
                <w:lang w:val="en-US"/>
              </w:rPr>
              <w:t> </w:t>
            </w:r>
            <w:r w:rsidRPr="0015460B">
              <w:rPr>
                <w:rFonts w:ascii="Times New Roman" w:hAnsi="Times New Roman" w:cs="Times New Roman"/>
                <w:sz w:val="24"/>
                <w:szCs w:val="24"/>
              </w:rPr>
              <w:t>2020;(4):262</w:t>
            </w:r>
            <w:r w:rsidR="00862D4C" w:rsidRPr="0015460B">
              <w:rPr>
                <w:rFonts w:ascii="Times New Roman" w:hAnsi="Times New Roman" w:cs="Times New Roman"/>
                <w:sz w:val="24"/>
                <w:szCs w:val="24"/>
              </w:rPr>
              <w:t>-</w:t>
            </w:r>
            <w:r w:rsidRPr="0015460B">
              <w:rPr>
                <w:rFonts w:ascii="Times New Roman" w:hAnsi="Times New Roman" w:cs="Times New Roman"/>
                <w:sz w:val="24"/>
                <w:szCs w:val="24"/>
              </w:rPr>
              <w:t xml:space="preserve">280. </w:t>
            </w:r>
            <w:r w:rsidR="005A334F" w:rsidRPr="009C5611">
              <w:rPr>
                <w:rFonts w:ascii="Times New Roman" w:hAnsi="Times New Roman" w:cs="Times New Roman"/>
                <w:sz w:val="24"/>
                <w:szCs w:val="24"/>
                <w:lang w:val="en-US"/>
              </w:rPr>
              <w:t>D</w:t>
            </w:r>
            <w:r w:rsidR="005A334F">
              <w:rPr>
                <w:rFonts w:ascii="Times New Roman" w:hAnsi="Times New Roman" w:cs="Times New Roman"/>
                <w:sz w:val="24"/>
                <w:szCs w:val="24"/>
                <w:lang w:val="en-US"/>
              </w:rPr>
              <w:t>OI</w:t>
            </w:r>
            <w:r w:rsidR="005A334F" w:rsidRPr="0015460B">
              <w:rPr>
                <w:rFonts w:ascii="Times New Roman" w:hAnsi="Times New Roman" w:cs="Times New Roman"/>
                <w:sz w:val="24"/>
                <w:szCs w:val="24"/>
              </w:rPr>
              <w:t xml:space="preserve">: … </w:t>
            </w:r>
          </w:p>
          <w:p w:rsidR="00572C5E" w:rsidRPr="005F6CBE" w:rsidRDefault="00801571" w:rsidP="00572C5E">
            <w:pPr>
              <w:jc w:val="both"/>
              <w:rPr>
                <w:rFonts w:ascii="Times New Roman" w:hAnsi="Times New Roman" w:cs="Times New Roman"/>
                <w:b/>
                <w:bCs/>
                <w:i/>
                <w:iCs/>
                <w:sz w:val="24"/>
                <w:szCs w:val="24"/>
                <w:lang w:val="en-US"/>
              </w:rPr>
            </w:pPr>
            <w:r w:rsidRPr="005F6CBE">
              <w:rPr>
                <w:rFonts w:ascii="Times New Roman" w:hAnsi="Times New Roman" w:cs="Times New Roman"/>
                <w:b/>
                <w:bCs/>
                <w:i/>
                <w:iCs/>
                <w:sz w:val="24"/>
                <w:szCs w:val="24"/>
                <w:lang w:val="en-US"/>
              </w:rPr>
              <w:t>E</w:t>
            </w:r>
            <w:r>
              <w:rPr>
                <w:rFonts w:ascii="Times New Roman" w:hAnsi="Times New Roman" w:cs="Times New Roman"/>
                <w:b/>
                <w:bCs/>
                <w:i/>
                <w:iCs/>
                <w:sz w:val="24"/>
                <w:szCs w:val="24"/>
                <w:lang w:val="en-US"/>
              </w:rPr>
              <w:t>xample</w:t>
            </w:r>
            <w:r w:rsidRPr="005F6CBE">
              <w:rPr>
                <w:rFonts w:ascii="Times New Roman" w:hAnsi="Times New Roman" w:cs="Times New Roman"/>
                <w:b/>
                <w:bCs/>
                <w:i/>
                <w:iCs/>
                <w:sz w:val="24"/>
                <w:szCs w:val="24"/>
                <w:lang w:val="en-US"/>
              </w:rPr>
              <w:t xml:space="preserve"> 2</w:t>
            </w:r>
            <w:r w:rsidR="00572C5E" w:rsidRPr="005F6CBE">
              <w:rPr>
                <w:rFonts w:ascii="Times New Roman" w:hAnsi="Times New Roman" w:cs="Times New Roman"/>
                <w:b/>
                <w:bCs/>
                <w:i/>
                <w:iCs/>
                <w:sz w:val="24"/>
                <w:szCs w:val="24"/>
                <w:lang w:val="en-US"/>
              </w:rPr>
              <w:t>:</w:t>
            </w:r>
          </w:p>
          <w:p w:rsidR="005F6CBE" w:rsidRPr="005F6CBE" w:rsidRDefault="005F6CBE" w:rsidP="00572C5E">
            <w:pPr>
              <w:jc w:val="both"/>
              <w:rPr>
                <w:rFonts w:ascii="Times New Roman" w:hAnsi="Times New Roman" w:cs="Times New Roman"/>
                <w:sz w:val="24"/>
                <w:szCs w:val="24"/>
                <w:lang w:val="en-US"/>
              </w:rPr>
            </w:pPr>
            <w:proofErr w:type="spellStart"/>
            <w:r w:rsidRPr="005F6CBE">
              <w:rPr>
                <w:rFonts w:ascii="Times New Roman" w:hAnsi="Times New Roman" w:cs="Times New Roman"/>
                <w:sz w:val="24"/>
                <w:szCs w:val="24"/>
                <w:lang w:val="en-US"/>
              </w:rPr>
              <w:t>Bakaev</w:t>
            </w:r>
            <w:proofErr w:type="spellEnd"/>
            <w:r w:rsidRPr="005F6CBE">
              <w:rPr>
                <w:rFonts w:ascii="Times New Roman" w:hAnsi="Times New Roman" w:cs="Times New Roman"/>
                <w:sz w:val="24"/>
                <w:szCs w:val="24"/>
                <w:lang w:val="en-US"/>
              </w:rPr>
              <w:t xml:space="preserve"> VA, </w:t>
            </w:r>
            <w:proofErr w:type="spellStart"/>
            <w:r w:rsidRPr="005F6CBE">
              <w:rPr>
                <w:rFonts w:ascii="Times New Roman" w:hAnsi="Times New Roman" w:cs="Times New Roman"/>
                <w:sz w:val="24"/>
                <w:szCs w:val="24"/>
                <w:lang w:val="en-US"/>
              </w:rPr>
              <w:t>Savchenko</w:t>
            </w:r>
            <w:proofErr w:type="spellEnd"/>
            <w:r w:rsidRPr="005F6CBE">
              <w:rPr>
                <w:rFonts w:ascii="Times New Roman" w:hAnsi="Times New Roman" w:cs="Times New Roman"/>
                <w:sz w:val="24"/>
                <w:szCs w:val="24"/>
                <w:lang w:val="en-US"/>
              </w:rPr>
              <w:t xml:space="preserve"> NV. Novosibirsk region small lakes’ zonal features of </w:t>
            </w:r>
            <w:proofErr w:type="spellStart"/>
            <w:r w:rsidRPr="005F6CBE">
              <w:rPr>
                <w:rFonts w:ascii="Times New Roman" w:hAnsi="Times New Roman" w:cs="Times New Roman"/>
                <w:sz w:val="24"/>
                <w:szCs w:val="24"/>
                <w:lang w:val="en-US"/>
              </w:rPr>
              <w:t>hydrochemical</w:t>
            </w:r>
            <w:proofErr w:type="spellEnd"/>
            <w:r w:rsidRPr="005F6CBE">
              <w:rPr>
                <w:rFonts w:ascii="Times New Roman" w:hAnsi="Times New Roman" w:cs="Times New Roman"/>
                <w:sz w:val="24"/>
                <w:szCs w:val="24"/>
                <w:lang w:val="en-US"/>
              </w:rPr>
              <w:t xml:space="preserve"> condition. </w:t>
            </w:r>
            <w:proofErr w:type="spellStart"/>
            <w:r w:rsidRPr="005F6CBE">
              <w:rPr>
                <w:rFonts w:ascii="Times New Roman" w:hAnsi="Times New Roman" w:cs="Times New Roman"/>
                <w:sz w:val="24"/>
                <w:szCs w:val="24"/>
              </w:rPr>
              <w:t>Mir</w:t>
            </w:r>
            <w:proofErr w:type="spellEnd"/>
            <w:r w:rsidRPr="005F6CBE">
              <w:rPr>
                <w:rFonts w:ascii="Times New Roman" w:hAnsi="Times New Roman" w:cs="Times New Roman"/>
                <w:sz w:val="24"/>
                <w:szCs w:val="24"/>
              </w:rPr>
              <w:t xml:space="preserve"> </w:t>
            </w:r>
            <w:proofErr w:type="spellStart"/>
            <w:r w:rsidRPr="005F6CBE">
              <w:rPr>
                <w:rFonts w:ascii="Times New Roman" w:hAnsi="Times New Roman" w:cs="Times New Roman"/>
                <w:sz w:val="24"/>
                <w:szCs w:val="24"/>
              </w:rPr>
              <w:t>Nauki</w:t>
            </w:r>
            <w:proofErr w:type="spellEnd"/>
            <w:r w:rsidRPr="005F6CBE">
              <w:rPr>
                <w:rFonts w:ascii="Times New Roman" w:hAnsi="Times New Roman" w:cs="Times New Roman"/>
                <w:sz w:val="24"/>
                <w:szCs w:val="24"/>
              </w:rPr>
              <w:t xml:space="preserve">, </w:t>
            </w:r>
            <w:proofErr w:type="spellStart"/>
            <w:r w:rsidRPr="005F6CBE">
              <w:rPr>
                <w:rFonts w:ascii="Times New Roman" w:hAnsi="Times New Roman" w:cs="Times New Roman"/>
                <w:sz w:val="24"/>
                <w:szCs w:val="24"/>
              </w:rPr>
              <w:t>Kul’tury</w:t>
            </w:r>
            <w:proofErr w:type="spellEnd"/>
            <w:r w:rsidRPr="005F6CBE">
              <w:rPr>
                <w:rFonts w:ascii="Times New Roman" w:hAnsi="Times New Roman" w:cs="Times New Roman"/>
                <w:sz w:val="24"/>
                <w:szCs w:val="24"/>
              </w:rPr>
              <w:t xml:space="preserve">, </w:t>
            </w:r>
            <w:proofErr w:type="spellStart"/>
            <w:r w:rsidRPr="005F6CBE">
              <w:rPr>
                <w:rFonts w:ascii="Times New Roman" w:hAnsi="Times New Roman" w:cs="Times New Roman"/>
                <w:sz w:val="24"/>
                <w:szCs w:val="24"/>
              </w:rPr>
              <w:t>Obrazovaniya</w:t>
            </w:r>
            <w:proofErr w:type="spellEnd"/>
            <w:r w:rsidRPr="005F6CBE">
              <w:rPr>
                <w:rFonts w:ascii="Times New Roman" w:hAnsi="Times New Roman" w:cs="Times New Roman"/>
                <w:sz w:val="24"/>
                <w:szCs w:val="24"/>
              </w:rPr>
              <w:t>. 2013;42(5):430-435 (in Russian).</w:t>
            </w:r>
            <w:r>
              <w:rPr>
                <w:rFonts w:ascii="Times New Roman" w:hAnsi="Times New Roman" w:cs="Times New Roman"/>
                <w:sz w:val="24"/>
                <w:szCs w:val="24"/>
                <w:lang w:val="en-US"/>
              </w:rPr>
              <w:t xml:space="preserve"> </w:t>
            </w:r>
          </w:p>
          <w:p w:rsidR="00572C5E" w:rsidRPr="00CE26E2" w:rsidRDefault="00572C5E" w:rsidP="00572C5E">
            <w:pPr>
              <w:jc w:val="both"/>
              <w:rPr>
                <w:rFonts w:ascii="Times New Roman" w:hAnsi="Times New Roman" w:cs="Times New Roman"/>
                <w:sz w:val="24"/>
                <w:szCs w:val="24"/>
                <w:lang w:val="en-US"/>
              </w:rPr>
            </w:pPr>
            <w:r w:rsidRPr="001862FE">
              <w:rPr>
                <w:rFonts w:ascii="Times New Roman" w:hAnsi="Times New Roman" w:cs="Times New Roman"/>
                <w:sz w:val="24"/>
                <w:szCs w:val="24"/>
              </w:rPr>
              <w:t>Бакаев В.А., Савченко Н.В. Зональные особенности гидрохимического состояния малых озер Новосибирской области. </w:t>
            </w:r>
            <w:r w:rsidRPr="005A334F">
              <w:rPr>
                <w:rFonts w:ascii="Times New Roman" w:hAnsi="Times New Roman" w:cs="Times New Roman"/>
                <w:i/>
                <w:iCs/>
                <w:sz w:val="24"/>
                <w:szCs w:val="24"/>
              </w:rPr>
              <w:t>Мир</w:t>
            </w:r>
            <w:r w:rsidRPr="005A334F">
              <w:rPr>
                <w:rFonts w:ascii="Times New Roman" w:hAnsi="Times New Roman" w:cs="Times New Roman"/>
                <w:i/>
                <w:iCs/>
                <w:sz w:val="24"/>
                <w:szCs w:val="24"/>
                <w:lang w:val="en-US"/>
              </w:rPr>
              <w:t xml:space="preserve"> </w:t>
            </w:r>
            <w:r w:rsidRPr="005A334F">
              <w:rPr>
                <w:rFonts w:ascii="Times New Roman" w:hAnsi="Times New Roman" w:cs="Times New Roman"/>
                <w:i/>
                <w:iCs/>
                <w:sz w:val="24"/>
                <w:szCs w:val="24"/>
              </w:rPr>
              <w:t>науки</w:t>
            </w:r>
            <w:r w:rsidRPr="005A334F">
              <w:rPr>
                <w:rFonts w:ascii="Times New Roman" w:hAnsi="Times New Roman" w:cs="Times New Roman"/>
                <w:i/>
                <w:iCs/>
                <w:sz w:val="24"/>
                <w:szCs w:val="24"/>
                <w:lang w:val="en-US"/>
              </w:rPr>
              <w:t xml:space="preserve">, </w:t>
            </w:r>
            <w:r w:rsidRPr="005A334F">
              <w:rPr>
                <w:rFonts w:ascii="Times New Roman" w:hAnsi="Times New Roman" w:cs="Times New Roman"/>
                <w:i/>
                <w:iCs/>
                <w:sz w:val="24"/>
                <w:szCs w:val="24"/>
              </w:rPr>
              <w:t>культуры</w:t>
            </w:r>
            <w:r w:rsidRPr="005A334F">
              <w:rPr>
                <w:rFonts w:ascii="Times New Roman" w:hAnsi="Times New Roman" w:cs="Times New Roman"/>
                <w:i/>
                <w:iCs/>
                <w:sz w:val="24"/>
                <w:szCs w:val="24"/>
                <w:lang w:val="en-US"/>
              </w:rPr>
              <w:t xml:space="preserve">, </w:t>
            </w:r>
            <w:r w:rsidRPr="005A334F">
              <w:rPr>
                <w:rFonts w:ascii="Times New Roman" w:hAnsi="Times New Roman" w:cs="Times New Roman"/>
                <w:i/>
                <w:iCs/>
                <w:sz w:val="24"/>
                <w:szCs w:val="24"/>
              </w:rPr>
              <w:t>образования</w:t>
            </w:r>
            <w:r w:rsidRPr="00CE26E2">
              <w:rPr>
                <w:rFonts w:ascii="Times New Roman" w:hAnsi="Times New Roman" w:cs="Times New Roman"/>
                <w:sz w:val="24"/>
                <w:szCs w:val="24"/>
                <w:lang w:val="en-US"/>
              </w:rPr>
              <w:t>. 2013;42(5):430-435.</w:t>
            </w:r>
          </w:p>
          <w:p w:rsidR="00572C5E" w:rsidRPr="005F6CBE" w:rsidRDefault="00801571" w:rsidP="00572C5E">
            <w:pPr>
              <w:jc w:val="both"/>
              <w:rPr>
                <w:rFonts w:ascii="Times New Roman" w:hAnsi="Times New Roman" w:cs="Times New Roman"/>
                <w:b/>
                <w:bCs/>
                <w:i/>
                <w:iCs/>
                <w:sz w:val="24"/>
                <w:szCs w:val="24"/>
                <w:lang w:val="en-US"/>
              </w:rPr>
            </w:pPr>
            <w:r w:rsidRPr="005F6CBE">
              <w:rPr>
                <w:rFonts w:ascii="Times New Roman" w:hAnsi="Times New Roman" w:cs="Times New Roman"/>
                <w:b/>
                <w:bCs/>
                <w:i/>
                <w:iCs/>
                <w:sz w:val="24"/>
                <w:szCs w:val="24"/>
                <w:lang w:val="en-US"/>
              </w:rPr>
              <w:t>E</w:t>
            </w:r>
            <w:r>
              <w:rPr>
                <w:rFonts w:ascii="Times New Roman" w:hAnsi="Times New Roman" w:cs="Times New Roman"/>
                <w:b/>
                <w:bCs/>
                <w:i/>
                <w:iCs/>
                <w:sz w:val="24"/>
                <w:szCs w:val="24"/>
                <w:lang w:val="en-US"/>
              </w:rPr>
              <w:t>xample</w:t>
            </w:r>
            <w:r w:rsidRPr="005F6CBE">
              <w:rPr>
                <w:rFonts w:ascii="Times New Roman" w:hAnsi="Times New Roman" w:cs="Times New Roman"/>
                <w:b/>
                <w:bCs/>
                <w:i/>
                <w:iCs/>
                <w:sz w:val="24"/>
                <w:szCs w:val="24"/>
                <w:lang w:val="en-US"/>
              </w:rPr>
              <w:t xml:space="preserve"> 3</w:t>
            </w:r>
            <w:r w:rsidR="00572C5E" w:rsidRPr="005F6CBE">
              <w:rPr>
                <w:rFonts w:ascii="Times New Roman" w:hAnsi="Times New Roman" w:cs="Times New Roman"/>
                <w:b/>
                <w:bCs/>
                <w:i/>
                <w:iCs/>
                <w:sz w:val="24"/>
                <w:szCs w:val="24"/>
                <w:lang w:val="en-US"/>
              </w:rPr>
              <w:t>:</w:t>
            </w:r>
          </w:p>
          <w:p w:rsidR="00FF7440" w:rsidRPr="009C5611" w:rsidRDefault="00076557" w:rsidP="00572C5E">
            <w:pPr>
              <w:jc w:val="both"/>
              <w:rPr>
                <w:rFonts w:ascii="Times New Roman" w:hAnsi="Times New Roman" w:cs="Times New Roman"/>
                <w:sz w:val="24"/>
                <w:szCs w:val="24"/>
                <w:lang w:val="en-US"/>
              </w:rPr>
            </w:pPr>
            <w:r w:rsidRPr="00076557">
              <w:rPr>
                <w:rFonts w:ascii="Times New Roman" w:hAnsi="Times New Roman" w:cs="Times New Roman"/>
                <w:sz w:val="24"/>
                <w:szCs w:val="24"/>
                <w:lang w:val="en-US"/>
              </w:rPr>
              <w:t>Note that journals may recommend using a dual title format for citations, including both a transliteration and an English translation separated by an equals sign (=).</w:t>
            </w:r>
          </w:p>
          <w:p w:rsidR="005F6CBE" w:rsidRPr="005F6CBE" w:rsidRDefault="005F6CBE" w:rsidP="00572C5E">
            <w:pPr>
              <w:jc w:val="both"/>
              <w:rPr>
                <w:rFonts w:ascii="Times New Roman" w:hAnsi="Times New Roman" w:cs="Times New Roman"/>
                <w:sz w:val="24"/>
                <w:szCs w:val="24"/>
                <w:lang w:val="en-US"/>
              </w:rPr>
            </w:pPr>
            <w:proofErr w:type="spellStart"/>
            <w:r w:rsidRPr="005F6CBE">
              <w:rPr>
                <w:rFonts w:ascii="Times New Roman" w:hAnsi="Times New Roman" w:cs="Times New Roman"/>
                <w:sz w:val="24"/>
                <w:szCs w:val="24"/>
                <w:lang w:val="en-US"/>
              </w:rPr>
              <w:lastRenderedPageBreak/>
              <w:t>Pelikh</w:t>
            </w:r>
            <w:proofErr w:type="spellEnd"/>
            <w:r w:rsidRPr="005F6CBE">
              <w:rPr>
                <w:rFonts w:ascii="Times New Roman" w:hAnsi="Times New Roman" w:cs="Times New Roman"/>
                <w:sz w:val="24"/>
                <w:szCs w:val="24"/>
                <w:lang w:val="en-US"/>
              </w:rPr>
              <w:t xml:space="preserve"> VV, </w:t>
            </w:r>
            <w:proofErr w:type="spellStart"/>
            <w:r w:rsidRPr="005F6CBE">
              <w:rPr>
                <w:rFonts w:ascii="Times New Roman" w:hAnsi="Times New Roman" w:cs="Times New Roman"/>
                <w:sz w:val="24"/>
                <w:szCs w:val="24"/>
                <w:lang w:val="en-US"/>
              </w:rPr>
              <w:t>Salov</w:t>
            </w:r>
            <w:proofErr w:type="spellEnd"/>
            <w:r w:rsidRPr="005F6CBE">
              <w:rPr>
                <w:rFonts w:ascii="Times New Roman" w:hAnsi="Times New Roman" w:cs="Times New Roman"/>
                <w:sz w:val="24"/>
                <w:szCs w:val="24"/>
                <w:lang w:val="en-US"/>
              </w:rPr>
              <w:t xml:space="preserve"> VM. Application specifics of </w:t>
            </w:r>
            <w:proofErr w:type="spellStart"/>
            <w:r w:rsidRPr="005F6CBE">
              <w:rPr>
                <w:rFonts w:ascii="Times New Roman" w:hAnsi="Times New Roman" w:cs="Times New Roman"/>
                <w:sz w:val="24"/>
                <w:szCs w:val="24"/>
                <w:lang w:val="en-US"/>
              </w:rPr>
              <w:t>Knelson</w:t>
            </w:r>
            <w:proofErr w:type="spellEnd"/>
            <w:r w:rsidRPr="005F6CBE">
              <w:rPr>
                <w:rFonts w:ascii="Times New Roman" w:hAnsi="Times New Roman" w:cs="Times New Roman"/>
                <w:sz w:val="24"/>
                <w:szCs w:val="24"/>
                <w:lang w:val="en-US"/>
              </w:rPr>
              <w:t xml:space="preserve"> centrifugal separators with periodic discharge. </w:t>
            </w:r>
            <w:proofErr w:type="spellStart"/>
            <w:r w:rsidRPr="005F6CBE">
              <w:rPr>
                <w:rFonts w:ascii="Times New Roman" w:hAnsi="Times New Roman" w:cs="Times New Roman"/>
                <w:sz w:val="24"/>
                <w:szCs w:val="24"/>
                <w:lang w:val="en-US"/>
              </w:rPr>
              <w:t>Vestnik</w:t>
            </w:r>
            <w:proofErr w:type="spellEnd"/>
            <w:r w:rsidRPr="005F6CBE">
              <w:rPr>
                <w:rFonts w:ascii="Times New Roman" w:hAnsi="Times New Roman" w:cs="Times New Roman"/>
                <w:sz w:val="24"/>
                <w:szCs w:val="24"/>
                <w:lang w:val="en-US"/>
              </w:rPr>
              <w:t xml:space="preserve"> </w:t>
            </w:r>
            <w:proofErr w:type="spellStart"/>
            <w:r w:rsidRPr="005F6CBE">
              <w:rPr>
                <w:rFonts w:ascii="Times New Roman" w:hAnsi="Times New Roman" w:cs="Times New Roman"/>
                <w:sz w:val="24"/>
                <w:szCs w:val="24"/>
                <w:lang w:val="en-US"/>
              </w:rPr>
              <w:t>Irkutskogo</w:t>
            </w:r>
            <w:proofErr w:type="spellEnd"/>
            <w:r w:rsidRPr="005F6CBE">
              <w:rPr>
                <w:rFonts w:ascii="Times New Roman" w:hAnsi="Times New Roman" w:cs="Times New Roman"/>
                <w:sz w:val="24"/>
                <w:szCs w:val="24"/>
                <w:lang w:val="en-US"/>
              </w:rPr>
              <w:t xml:space="preserve"> </w:t>
            </w:r>
            <w:proofErr w:type="spellStart"/>
            <w:r w:rsidRPr="005F6CBE">
              <w:rPr>
                <w:rFonts w:ascii="Times New Roman" w:hAnsi="Times New Roman" w:cs="Times New Roman"/>
                <w:sz w:val="24"/>
                <w:szCs w:val="24"/>
                <w:lang w:val="en-US"/>
              </w:rPr>
              <w:t>gosudarstvennogo</w:t>
            </w:r>
            <w:proofErr w:type="spellEnd"/>
            <w:r w:rsidRPr="005F6CBE">
              <w:rPr>
                <w:rFonts w:ascii="Times New Roman" w:hAnsi="Times New Roman" w:cs="Times New Roman"/>
                <w:sz w:val="24"/>
                <w:szCs w:val="24"/>
                <w:lang w:val="en-US"/>
              </w:rPr>
              <w:t xml:space="preserve"> </w:t>
            </w:r>
            <w:proofErr w:type="spellStart"/>
            <w:r w:rsidRPr="005F6CBE">
              <w:rPr>
                <w:rFonts w:ascii="Times New Roman" w:hAnsi="Times New Roman" w:cs="Times New Roman"/>
                <w:sz w:val="24"/>
                <w:szCs w:val="24"/>
                <w:lang w:val="en-US"/>
              </w:rPr>
              <w:t>tehnicheskogo</w:t>
            </w:r>
            <w:proofErr w:type="spellEnd"/>
            <w:r w:rsidRPr="005F6CBE">
              <w:rPr>
                <w:rFonts w:ascii="Times New Roman" w:hAnsi="Times New Roman" w:cs="Times New Roman"/>
                <w:sz w:val="24"/>
                <w:szCs w:val="24"/>
                <w:lang w:val="en-US"/>
              </w:rPr>
              <w:t xml:space="preserve"> </w:t>
            </w:r>
            <w:proofErr w:type="spellStart"/>
            <w:r w:rsidRPr="005F6CBE">
              <w:rPr>
                <w:rFonts w:ascii="Times New Roman" w:hAnsi="Times New Roman" w:cs="Times New Roman"/>
                <w:sz w:val="24"/>
                <w:szCs w:val="24"/>
                <w:lang w:val="en-US"/>
              </w:rPr>
              <w:t>universiteta</w:t>
            </w:r>
            <w:proofErr w:type="spellEnd"/>
            <w:r w:rsidRPr="005F6CBE">
              <w:rPr>
                <w:rFonts w:ascii="Times New Roman" w:hAnsi="Times New Roman" w:cs="Times New Roman"/>
                <w:sz w:val="24"/>
                <w:szCs w:val="24"/>
                <w:lang w:val="en-US"/>
              </w:rPr>
              <w:t xml:space="preserve"> = Proceedings of Irkutsk State Technical University. </w:t>
            </w:r>
            <w:r w:rsidRPr="005F6CBE">
              <w:rPr>
                <w:rFonts w:ascii="Times New Roman" w:hAnsi="Times New Roman" w:cs="Times New Roman"/>
                <w:sz w:val="24"/>
                <w:szCs w:val="24"/>
              </w:rPr>
              <w:t>2015;107(12):229-235 (in Russian).</w:t>
            </w:r>
            <w:r>
              <w:rPr>
                <w:rFonts w:ascii="Times New Roman" w:hAnsi="Times New Roman" w:cs="Times New Roman"/>
                <w:sz w:val="24"/>
                <w:szCs w:val="24"/>
                <w:lang w:val="en-US"/>
              </w:rPr>
              <w:t xml:space="preserve"> </w:t>
            </w:r>
          </w:p>
          <w:p w:rsidR="00572C5E" w:rsidRPr="00CE26E2" w:rsidRDefault="00572C5E" w:rsidP="00572C5E">
            <w:pPr>
              <w:jc w:val="both"/>
              <w:rPr>
                <w:rFonts w:ascii="Times New Roman" w:hAnsi="Times New Roman" w:cs="Times New Roman"/>
                <w:sz w:val="24"/>
                <w:szCs w:val="24"/>
              </w:rPr>
            </w:pPr>
            <w:proofErr w:type="spellStart"/>
            <w:r w:rsidRPr="001862FE">
              <w:rPr>
                <w:rFonts w:ascii="Times New Roman" w:hAnsi="Times New Roman" w:cs="Times New Roman"/>
                <w:sz w:val="24"/>
                <w:szCs w:val="24"/>
              </w:rPr>
              <w:t>Пелих</w:t>
            </w:r>
            <w:proofErr w:type="spellEnd"/>
            <w:r w:rsidRPr="001862FE">
              <w:rPr>
                <w:rFonts w:ascii="Times New Roman" w:hAnsi="Times New Roman" w:cs="Times New Roman"/>
                <w:sz w:val="24"/>
                <w:szCs w:val="24"/>
              </w:rPr>
              <w:t xml:space="preserve"> В.В., Салов В.М. Специфика применения центробежных сепараторов </w:t>
            </w:r>
            <w:proofErr w:type="spellStart"/>
            <w:r w:rsidRPr="001862FE">
              <w:rPr>
                <w:rFonts w:ascii="Times New Roman" w:hAnsi="Times New Roman" w:cs="Times New Roman"/>
                <w:sz w:val="24"/>
                <w:szCs w:val="24"/>
              </w:rPr>
              <w:t>Knelson</w:t>
            </w:r>
            <w:proofErr w:type="spellEnd"/>
            <w:r w:rsidRPr="001862FE">
              <w:rPr>
                <w:rFonts w:ascii="Times New Roman" w:hAnsi="Times New Roman" w:cs="Times New Roman"/>
                <w:sz w:val="24"/>
                <w:szCs w:val="24"/>
              </w:rPr>
              <w:t xml:space="preserve"> с периодической разгрузкой. </w:t>
            </w:r>
            <w:r w:rsidRPr="002921BE">
              <w:rPr>
                <w:rFonts w:ascii="Times New Roman" w:hAnsi="Times New Roman" w:cs="Times New Roman"/>
                <w:i/>
                <w:sz w:val="24"/>
                <w:szCs w:val="24"/>
              </w:rPr>
              <w:t>Вестник Иркутского государственного технического университета</w:t>
            </w:r>
            <w:r w:rsidRPr="001862FE">
              <w:rPr>
                <w:rFonts w:ascii="Times New Roman" w:hAnsi="Times New Roman" w:cs="Times New Roman"/>
                <w:sz w:val="24"/>
                <w:szCs w:val="24"/>
              </w:rPr>
              <w:t>. 2015;107(12):229-235.</w:t>
            </w:r>
          </w:p>
        </w:tc>
      </w:tr>
      <w:tr w:rsidR="00572C5E" w:rsidRPr="00633A39" w:rsidTr="00B117F6">
        <w:tc>
          <w:tcPr>
            <w:tcW w:w="3538" w:type="dxa"/>
          </w:tcPr>
          <w:p w:rsidR="00572C5E" w:rsidRPr="00D27B0E" w:rsidRDefault="00D27B0E" w:rsidP="00572C5E">
            <w:pPr>
              <w:jc w:val="both"/>
              <w:rPr>
                <w:rFonts w:ascii="Times New Roman" w:hAnsi="Times New Roman" w:cs="Times New Roman"/>
                <w:b/>
                <w:bCs/>
                <w:lang w:val="en-US"/>
              </w:rPr>
            </w:pPr>
            <w:r>
              <w:rPr>
                <w:rFonts w:ascii="Times New Roman" w:hAnsi="Times New Roman" w:cs="Times New Roman"/>
                <w:b/>
                <w:bCs/>
                <w:sz w:val="24"/>
                <w:szCs w:val="24"/>
                <w:lang w:val="en-US"/>
              </w:rPr>
              <w:lastRenderedPageBreak/>
              <w:t xml:space="preserve">Monographs </w:t>
            </w:r>
          </w:p>
        </w:tc>
        <w:tc>
          <w:tcPr>
            <w:tcW w:w="7371" w:type="dxa"/>
          </w:tcPr>
          <w:p w:rsidR="00572C5E" w:rsidRPr="009C5611" w:rsidRDefault="00A57140" w:rsidP="007D31B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Surname</w:t>
            </w:r>
            <w:r w:rsidR="00572C5E" w:rsidRPr="009205AF">
              <w:rPr>
                <w:rFonts w:ascii="Times New Roman" w:hAnsi="Times New Roman" w:cs="Times New Roman"/>
                <w:sz w:val="24"/>
                <w:szCs w:val="24"/>
                <w:lang w:val="en-US"/>
              </w:rPr>
              <w:t xml:space="preserve"> </w:t>
            </w:r>
            <w:r>
              <w:rPr>
                <w:rFonts w:ascii="Times New Roman" w:hAnsi="Times New Roman" w:cs="Times New Roman"/>
                <w:sz w:val="24"/>
                <w:szCs w:val="24"/>
                <w:lang w:val="en-US"/>
              </w:rPr>
              <w:t>NP</w:t>
            </w:r>
            <w:r w:rsidR="00572C5E" w:rsidRPr="009205AF">
              <w:rPr>
                <w:rFonts w:ascii="Times New Roman" w:hAnsi="Times New Roman" w:cs="Times New Roman"/>
                <w:sz w:val="24"/>
                <w:szCs w:val="24"/>
                <w:lang w:val="en-US"/>
              </w:rPr>
              <w:t>. </w:t>
            </w:r>
            <w:r w:rsidR="00572C5E" w:rsidRPr="009205AF">
              <w:rPr>
                <w:rFonts w:ascii="Times New Roman" w:hAnsi="Times New Roman" w:cs="Times New Roman"/>
                <w:i/>
                <w:iCs/>
                <w:sz w:val="24"/>
                <w:szCs w:val="24"/>
                <w:lang w:val="en-US"/>
              </w:rPr>
              <w:t>Translation of</w:t>
            </w:r>
            <w:r w:rsidR="009205AF" w:rsidRPr="009205AF">
              <w:rPr>
                <w:rFonts w:ascii="Times New Roman" w:hAnsi="Times New Roman" w:cs="Times New Roman"/>
                <w:i/>
                <w:iCs/>
                <w:sz w:val="24"/>
                <w:szCs w:val="24"/>
                <w:lang w:val="en-US"/>
              </w:rPr>
              <w:t xml:space="preserve"> the </w:t>
            </w:r>
            <w:r w:rsidR="00572C5E" w:rsidRPr="009205AF">
              <w:rPr>
                <w:rFonts w:ascii="Times New Roman" w:hAnsi="Times New Roman" w:cs="Times New Roman"/>
                <w:i/>
                <w:iCs/>
                <w:sz w:val="24"/>
                <w:szCs w:val="24"/>
                <w:lang w:val="en-US"/>
              </w:rPr>
              <w:t>title</w:t>
            </w:r>
            <w:r w:rsidR="00572C5E" w:rsidRPr="009205AF">
              <w:rPr>
                <w:rFonts w:ascii="Times New Roman" w:hAnsi="Times New Roman" w:cs="Times New Roman"/>
                <w:sz w:val="24"/>
                <w:szCs w:val="24"/>
                <w:lang w:val="en-US"/>
              </w:rPr>
              <w:t xml:space="preserve">. </w:t>
            </w:r>
            <w:r w:rsidR="00572C5E" w:rsidRPr="00981B6D">
              <w:rPr>
                <w:rFonts w:ascii="Times New Roman" w:hAnsi="Times New Roman" w:cs="Times New Roman"/>
                <w:sz w:val="24"/>
                <w:szCs w:val="24"/>
                <w:lang w:val="en-US"/>
              </w:rPr>
              <w:t xml:space="preserve">City: Publishing </w:t>
            </w:r>
            <w:proofErr w:type="spellStart"/>
            <w:proofErr w:type="gramStart"/>
            <w:r w:rsidR="00572C5E" w:rsidRPr="00981B6D">
              <w:rPr>
                <w:rFonts w:ascii="Times New Roman" w:hAnsi="Times New Roman" w:cs="Times New Roman"/>
                <w:sz w:val="24"/>
                <w:szCs w:val="24"/>
                <w:lang w:val="en-US"/>
              </w:rPr>
              <w:t>house;year</w:t>
            </w:r>
            <w:proofErr w:type="gramEnd"/>
            <w:r w:rsidR="00572C5E" w:rsidRPr="00981B6D">
              <w:rPr>
                <w:rFonts w:ascii="Times New Roman" w:hAnsi="Times New Roman" w:cs="Times New Roman"/>
                <w:sz w:val="24"/>
                <w:szCs w:val="24"/>
                <w:lang w:val="en-US"/>
              </w:rPr>
              <w:t>:pages</w:t>
            </w:r>
            <w:proofErr w:type="spellEnd"/>
            <w:r w:rsidR="00572C5E" w:rsidRPr="00981B6D">
              <w:rPr>
                <w:rFonts w:ascii="Times New Roman" w:hAnsi="Times New Roman" w:cs="Times New Roman"/>
                <w:sz w:val="24"/>
                <w:szCs w:val="24"/>
                <w:lang w:val="en-US"/>
              </w:rPr>
              <w:t> (in Russian).</w:t>
            </w:r>
          </w:p>
          <w:p w:rsidR="00862D4C" w:rsidRPr="00A4304B" w:rsidRDefault="005F6CBE" w:rsidP="007D31BD">
            <w:pPr>
              <w:spacing w:line="240" w:lineRule="auto"/>
              <w:jc w:val="both"/>
              <w:rPr>
                <w:rFonts w:ascii="Times New Roman" w:hAnsi="Times New Roman" w:cs="Times New Roman"/>
                <w:sz w:val="24"/>
                <w:szCs w:val="24"/>
                <w:lang w:val="en-US"/>
              </w:rPr>
            </w:pPr>
            <w:r>
              <w:rPr>
                <w:rFonts w:ascii="Times New Roman" w:hAnsi="Times New Roman" w:cs="Times New Roman"/>
                <w:i/>
                <w:iCs/>
                <w:sz w:val="24"/>
                <w:szCs w:val="24"/>
                <w:u w:val="single"/>
                <w:lang w:val="en-US"/>
              </w:rPr>
              <w:t>Example</w:t>
            </w:r>
            <w:r w:rsidR="009205AF">
              <w:rPr>
                <w:rFonts w:ascii="Times New Roman" w:hAnsi="Times New Roman" w:cs="Times New Roman"/>
                <w:sz w:val="24"/>
                <w:szCs w:val="24"/>
              </w:rPr>
              <w:t>:</w:t>
            </w:r>
            <w:r w:rsidR="009205AF">
              <w:t xml:space="preserve"> </w:t>
            </w:r>
          </w:p>
          <w:p w:rsidR="0015460B" w:rsidRDefault="0015460B" w:rsidP="007D31B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Senko</w:t>
            </w:r>
            <w:r w:rsidRPr="00A4304B">
              <w:rPr>
                <w:rFonts w:ascii="Times New Roman" w:hAnsi="Times New Roman" w:cs="Times New Roman"/>
                <w:sz w:val="24"/>
                <w:szCs w:val="24"/>
                <w:lang w:val="en-US"/>
              </w:rPr>
              <w:t xml:space="preserve"> </w:t>
            </w:r>
            <w:r>
              <w:rPr>
                <w:rFonts w:ascii="Times New Roman" w:hAnsi="Times New Roman" w:cs="Times New Roman"/>
                <w:sz w:val="24"/>
                <w:szCs w:val="24"/>
                <w:lang w:val="en-US"/>
              </w:rPr>
              <w:t>EV</w:t>
            </w:r>
            <w:r w:rsidRPr="00A4304B">
              <w:rPr>
                <w:rFonts w:ascii="Times New Roman" w:hAnsi="Times New Roman" w:cs="Times New Roman"/>
                <w:sz w:val="24"/>
                <w:szCs w:val="24"/>
                <w:lang w:val="en-US"/>
              </w:rPr>
              <w:t xml:space="preserve">. </w:t>
            </w:r>
            <w:proofErr w:type="spellStart"/>
            <w:r w:rsidRPr="0015460B">
              <w:rPr>
                <w:rFonts w:ascii="Times New Roman" w:hAnsi="Times New Roman" w:cs="Times New Roman"/>
                <w:i/>
                <w:iCs/>
                <w:sz w:val="24"/>
                <w:szCs w:val="24"/>
                <w:lang w:val="en-US"/>
              </w:rPr>
              <w:t>Crosscultural</w:t>
            </w:r>
            <w:proofErr w:type="spellEnd"/>
            <w:r w:rsidRPr="0015460B">
              <w:rPr>
                <w:rFonts w:ascii="Times New Roman" w:hAnsi="Times New Roman" w:cs="Times New Roman"/>
                <w:i/>
                <w:iCs/>
                <w:sz w:val="24"/>
                <w:szCs w:val="24"/>
                <w:lang w:val="en-US"/>
              </w:rPr>
              <w:t xml:space="preserve"> neology</w:t>
            </w:r>
            <w:r>
              <w:rPr>
                <w:rFonts w:ascii="Times New Roman" w:hAnsi="Times New Roman" w:cs="Times New Roman"/>
                <w:sz w:val="24"/>
                <w:szCs w:val="24"/>
                <w:lang w:val="en-US"/>
              </w:rPr>
              <w:t>. Vladikavkaz: Publishing House “</w:t>
            </w:r>
            <w:proofErr w:type="spellStart"/>
            <w:r>
              <w:rPr>
                <w:rFonts w:ascii="Times New Roman" w:hAnsi="Times New Roman" w:cs="Times New Roman"/>
                <w:sz w:val="24"/>
                <w:szCs w:val="24"/>
                <w:lang w:val="en-US"/>
              </w:rPr>
              <w:t>Mavr</w:t>
            </w:r>
            <w:proofErr w:type="spellEnd"/>
            <w:r>
              <w:rPr>
                <w:rFonts w:ascii="Times New Roman" w:hAnsi="Times New Roman" w:cs="Times New Roman"/>
                <w:sz w:val="24"/>
                <w:szCs w:val="24"/>
                <w:lang w:val="en-US"/>
              </w:rPr>
              <w:t>”; 2023:158 (in Russian).</w:t>
            </w:r>
          </w:p>
          <w:p w:rsidR="005F6CBE" w:rsidRPr="0015460B" w:rsidRDefault="005F6CBE" w:rsidP="007D31BD">
            <w:pPr>
              <w:spacing w:line="240" w:lineRule="auto"/>
              <w:jc w:val="both"/>
              <w:rPr>
                <w:rFonts w:ascii="Times New Roman" w:hAnsi="Times New Roman" w:cs="Times New Roman"/>
                <w:sz w:val="24"/>
                <w:szCs w:val="24"/>
                <w:lang w:val="en-US"/>
              </w:rPr>
            </w:pPr>
            <w:r w:rsidRPr="005F6CBE">
              <w:rPr>
                <w:rFonts w:ascii="Times New Roman" w:hAnsi="Times New Roman" w:cs="Times New Roman"/>
                <w:sz w:val="24"/>
                <w:szCs w:val="24"/>
              </w:rPr>
              <w:t xml:space="preserve">Сенько Е.В. </w:t>
            </w:r>
            <w:proofErr w:type="spellStart"/>
            <w:r w:rsidRPr="005F6CBE">
              <w:rPr>
                <w:rFonts w:ascii="Times New Roman" w:hAnsi="Times New Roman" w:cs="Times New Roman"/>
                <w:sz w:val="24"/>
                <w:szCs w:val="24"/>
              </w:rPr>
              <w:t>Кросскультурная</w:t>
            </w:r>
            <w:proofErr w:type="spellEnd"/>
            <w:r w:rsidRPr="005F6CBE">
              <w:rPr>
                <w:rFonts w:ascii="Times New Roman" w:hAnsi="Times New Roman" w:cs="Times New Roman"/>
                <w:sz w:val="24"/>
                <w:szCs w:val="24"/>
              </w:rPr>
              <w:t xml:space="preserve"> </w:t>
            </w:r>
            <w:proofErr w:type="spellStart"/>
            <w:r w:rsidRPr="005F6CBE">
              <w:rPr>
                <w:rFonts w:ascii="Times New Roman" w:hAnsi="Times New Roman" w:cs="Times New Roman"/>
                <w:sz w:val="24"/>
                <w:szCs w:val="24"/>
              </w:rPr>
              <w:t>неология</w:t>
            </w:r>
            <w:proofErr w:type="spellEnd"/>
            <w:r w:rsidRPr="005F6CBE">
              <w:rPr>
                <w:rFonts w:ascii="Times New Roman" w:hAnsi="Times New Roman" w:cs="Times New Roman"/>
                <w:sz w:val="24"/>
                <w:szCs w:val="24"/>
              </w:rPr>
              <w:t xml:space="preserve">. </w:t>
            </w:r>
            <w:proofErr w:type="spellStart"/>
            <w:r w:rsidRPr="005F6CBE">
              <w:rPr>
                <w:rFonts w:ascii="Times New Roman" w:hAnsi="Times New Roman" w:cs="Times New Roman"/>
                <w:sz w:val="24"/>
                <w:szCs w:val="24"/>
                <w:lang w:val="en-US"/>
              </w:rPr>
              <w:t>Владикавказ</w:t>
            </w:r>
            <w:proofErr w:type="spellEnd"/>
            <w:r w:rsidRPr="005F6CBE">
              <w:rPr>
                <w:rFonts w:ascii="Times New Roman" w:hAnsi="Times New Roman" w:cs="Times New Roman"/>
                <w:sz w:val="24"/>
                <w:szCs w:val="24"/>
                <w:lang w:val="en-US"/>
              </w:rPr>
              <w:t xml:space="preserve">: </w:t>
            </w:r>
            <w:proofErr w:type="spellStart"/>
            <w:r w:rsidRPr="005F6CBE">
              <w:rPr>
                <w:rFonts w:ascii="Times New Roman" w:hAnsi="Times New Roman" w:cs="Times New Roman"/>
                <w:sz w:val="24"/>
                <w:szCs w:val="24"/>
                <w:lang w:val="en-US"/>
              </w:rPr>
              <w:t>Мавр</w:t>
            </w:r>
            <w:proofErr w:type="spellEnd"/>
            <w:r w:rsidRPr="005F6CBE">
              <w:rPr>
                <w:rFonts w:ascii="Times New Roman" w:hAnsi="Times New Roman" w:cs="Times New Roman"/>
                <w:sz w:val="24"/>
                <w:szCs w:val="24"/>
                <w:lang w:val="en-US"/>
              </w:rPr>
              <w:t>; 2023:158.</w:t>
            </w:r>
            <w:r>
              <w:rPr>
                <w:rFonts w:ascii="Times New Roman" w:hAnsi="Times New Roman" w:cs="Times New Roman"/>
                <w:sz w:val="24"/>
                <w:szCs w:val="24"/>
                <w:lang w:val="en-US"/>
              </w:rPr>
              <w:t xml:space="preserve"> </w:t>
            </w:r>
          </w:p>
        </w:tc>
      </w:tr>
      <w:tr w:rsidR="003D1CC6" w:rsidRPr="00EF5428" w:rsidTr="00B117F6">
        <w:tc>
          <w:tcPr>
            <w:tcW w:w="3538" w:type="dxa"/>
          </w:tcPr>
          <w:p w:rsidR="003D1CC6" w:rsidRPr="00D27B0E" w:rsidRDefault="00D27B0E" w:rsidP="00D762E8">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Book</w:t>
            </w:r>
            <w:r w:rsidRPr="00D27B0E">
              <w:rPr>
                <w:rFonts w:ascii="Times New Roman" w:hAnsi="Times New Roman" w:cs="Times New Roman"/>
                <w:b/>
                <w:bCs/>
                <w:sz w:val="24"/>
                <w:szCs w:val="24"/>
                <w:lang w:val="en-US"/>
              </w:rPr>
              <w:t>s (</w:t>
            </w:r>
            <w:r>
              <w:rPr>
                <w:rFonts w:ascii="Times New Roman" w:hAnsi="Times New Roman" w:cs="Times New Roman"/>
                <w:b/>
                <w:bCs/>
                <w:sz w:val="24"/>
                <w:szCs w:val="24"/>
                <w:lang w:val="en-US"/>
              </w:rPr>
              <w:t xml:space="preserve">dictionaries, encyclopedias) with </w:t>
            </w:r>
            <w:r w:rsidR="00D762E8">
              <w:rPr>
                <w:rFonts w:ascii="Times New Roman" w:hAnsi="Times New Roman" w:cs="Times New Roman"/>
                <w:b/>
                <w:bCs/>
                <w:sz w:val="24"/>
                <w:szCs w:val="24"/>
                <w:lang w:val="en-US"/>
              </w:rPr>
              <w:t xml:space="preserve">the </w:t>
            </w:r>
            <w:r>
              <w:rPr>
                <w:rFonts w:ascii="Times New Roman" w:hAnsi="Times New Roman" w:cs="Times New Roman"/>
                <w:b/>
                <w:bCs/>
                <w:sz w:val="24"/>
                <w:szCs w:val="24"/>
                <w:lang w:val="en-US"/>
              </w:rPr>
              <w:t>author</w:t>
            </w:r>
            <w:r w:rsidR="00D762E8">
              <w:rPr>
                <w:rFonts w:ascii="Times New Roman" w:hAnsi="Times New Roman" w:cs="Times New Roman"/>
                <w:b/>
                <w:bCs/>
                <w:sz w:val="24"/>
                <w:szCs w:val="24"/>
                <w:lang w:val="en-US"/>
              </w:rPr>
              <w:t>(</w:t>
            </w:r>
            <w:r w:rsidR="00003DC2">
              <w:rPr>
                <w:rFonts w:ascii="Times New Roman" w:hAnsi="Times New Roman" w:cs="Times New Roman"/>
                <w:b/>
                <w:bCs/>
                <w:sz w:val="24"/>
                <w:szCs w:val="24"/>
                <w:lang w:val="en-US"/>
              </w:rPr>
              <w:t>-</w:t>
            </w:r>
            <w:r>
              <w:rPr>
                <w:rFonts w:ascii="Times New Roman" w:hAnsi="Times New Roman" w:cs="Times New Roman"/>
                <w:b/>
                <w:bCs/>
                <w:sz w:val="24"/>
                <w:szCs w:val="24"/>
                <w:lang w:val="en-US"/>
              </w:rPr>
              <w:t>s</w:t>
            </w:r>
            <w:r w:rsidR="00D762E8">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w:t>
            </w:r>
          </w:p>
        </w:tc>
        <w:tc>
          <w:tcPr>
            <w:tcW w:w="7371" w:type="dxa"/>
          </w:tcPr>
          <w:p w:rsidR="0035529F" w:rsidRPr="00EF5428" w:rsidRDefault="00082573" w:rsidP="007D31BD">
            <w:pPr>
              <w:spacing w:line="240" w:lineRule="auto"/>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en-US"/>
              </w:rPr>
              <w:t>Title</w:t>
            </w:r>
            <w:r w:rsidRPr="00EF5428">
              <w:rPr>
                <w:rFonts w:ascii="Times New Roman" w:hAnsi="Times New Roman" w:cs="Times New Roman"/>
                <w:sz w:val="24"/>
                <w:szCs w:val="24"/>
                <w:u w:val="single"/>
                <w:lang w:val="en-US"/>
              </w:rPr>
              <w:t xml:space="preserve"> </w:t>
            </w:r>
            <w:r>
              <w:rPr>
                <w:rFonts w:ascii="Times New Roman" w:hAnsi="Times New Roman" w:cs="Times New Roman"/>
                <w:sz w:val="24"/>
                <w:szCs w:val="24"/>
                <w:u w:val="single"/>
                <w:lang w:val="en-US"/>
              </w:rPr>
              <w:t>with</w:t>
            </w:r>
            <w:r w:rsidRPr="00EF5428">
              <w:rPr>
                <w:rFonts w:ascii="Times New Roman" w:hAnsi="Times New Roman" w:cs="Times New Roman"/>
                <w:sz w:val="24"/>
                <w:szCs w:val="24"/>
                <w:u w:val="single"/>
                <w:lang w:val="en-US"/>
              </w:rPr>
              <w:t xml:space="preserve"> </w:t>
            </w:r>
            <w:r w:rsidRPr="00082573">
              <w:rPr>
                <w:rFonts w:ascii="Times New Roman" w:hAnsi="Times New Roman" w:cs="Times New Roman"/>
                <w:sz w:val="24"/>
                <w:szCs w:val="24"/>
                <w:u w:val="single"/>
                <w:lang w:val="en-US"/>
              </w:rPr>
              <w:t>italics</w:t>
            </w:r>
          </w:p>
          <w:p w:rsidR="00EF5428" w:rsidRPr="00EF5428" w:rsidRDefault="00EF5428" w:rsidP="007D31BD">
            <w:pPr>
              <w:spacing w:line="240" w:lineRule="auto"/>
              <w:jc w:val="both"/>
              <w:rPr>
                <w:rFonts w:ascii="Times New Roman" w:hAnsi="Times New Roman" w:cs="Times New Roman"/>
                <w:sz w:val="24"/>
                <w:szCs w:val="24"/>
                <w:lang w:val="en-US"/>
              </w:rPr>
            </w:pPr>
            <w:proofErr w:type="spellStart"/>
            <w:r w:rsidRPr="00EF5428">
              <w:rPr>
                <w:rFonts w:ascii="Times New Roman" w:hAnsi="Times New Roman" w:cs="Times New Roman"/>
                <w:sz w:val="24"/>
                <w:szCs w:val="24"/>
                <w:lang w:val="en-US"/>
              </w:rPr>
              <w:t>Pekarsky</w:t>
            </w:r>
            <w:proofErr w:type="spellEnd"/>
            <w:r w:rsidRPr="00EF5428">
              <w:rPr>
                <w:rFonts w:ascii="Times New Roman" w:hAnsi="Times New Roman" w:cs="Times New Roman"/>
                <w:sz w:val="24"/>
                <w:szCs w:val="24"/>
                <w:lang w:val="en-US"/>
              </w:rPr>
              <w:t xml:space="preserve"> EK. Dictionary of the Yakut language. Moscow: Publishing House of the USSR Academy of Sciences; 1958:1279 (in Russian).</w:t>
            </w:r>
          </w:p>
          <w:p w:rsidR="0068273C" w:rsidRPr="00EF5428" w:rsidRDefault="0068273C" w:rsidP="007D31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Пекарский Э. К. </w:t>
            </w:r>
            <w:r w:rsidRPr="0068273C">
              <w:rPr>
                <w:rFonts w:ascii="Times New Roman" w:hAnsi="Times New Roman" w:cs="Times New Roman"/>
                <w:i/>
                <w:sz w:val="24"/>
                <w:szCs w:val="24"/>
              </w:rPr>
              <w:t>Словарь якутского языка</w:t>
            </w:r>
            <w:r>
              <w:rPr>
                <w:rFonts w:ascii="Times New Roman" w:hAnsi="Times New Roman" w:cs="Times New Roman"/>
                <w:sz w:val="24"/>
                <w:szCs w:val="24"/>
              </w:rPr>
              <w:t>: в 3 т</w:t>
            </w:r>
            <w:r w:rsidRPr="0068273C">
              <w:rPr>
                <w:rFonts w:ascii="Times New Roman" w:hAnsi="Times New Roman" w:cs="Times New Roman"/>
                <w:sz w:val="24"/>
                <w:szCs w:val="24"/>
              </w:rPr>
              <w:t xml:space="preserve">. </w:t>
            </w:r>
            <w:r>
              <w:rPr>
                <w:rFonts w:ascii="Times New Roman" w:hAnsi="Times New Roman" w:cs="Times New Roman"/>
                <w:sz w:val="24"/>
                <w:szCs w:val="24"/>
              </w:rPr>
              <w:t xml:space="preserve">Т. </w:t>
            </w:r>
            <w:r>
              <w:rPr>
                <w:rFonts w:ascii="Times New Roman" w:hAnsi="Times New Roman" w:cs="Times New Roman"/>
                <w:sz w:val="24"/>
                <w:szCs w:val="24"/>
                <w:lang w:val="en-US"/>
              </w:rPr>
              <w:t>I</w:t>
            </w:r>
            <w:r w:rsidRPr="0068273C">
              <w:rPr>
                <w:rFonts w:ascii="Times New Roman" w:hAnsi="Times New Roman" w:cs="Times New Roman"/>
                <w:sz w:val="24"/>
                <w:szCs w:val="24"/>
              </w:rPr>
              <w:t xml:space="preserve">. </w:t>
            </w:r>
            <w:r>
              <w:rPr>
                <w:rFonts w:ascii="Times New Roman" w:hAnsi="Times New Roman" w:cs="Times New Roman"/>
                <w:sz w:val="24"/>
                <w:szCs w:val="24"/>
              </w:rPr>
              <w:t>Москва</w:t>
            </w:r>
            <w:r w:rsidRPr="0068273C">
              <w:rPr>
                <w:rFonts w:ascii="Times New Roman" w:hAnsi="Times New Roman" w:cs="Times New Roman"/>
                <w:sz w:val="24"/>
                <w:szCs w:val="24"/>
              </w:rPr>
              <w:t xml:space="preserve">: </w:t>
            </w:r>
            <w:r>
              <w:rPr>
                <w:rFonts w:ascii="Times New Roman" w:hAnsi="Times New Roman" w:cs="Times New Roman"/>
                <w:sz w:val="24"/>
                <w:szCs w:val="24"/>
              </w:rPr>
              <w:t>Акад. наук СССР</w:t>
            </w:r>
            <w:r w:rsidRPr="0068273C">
              <w:rPr>
                <w:rFonts w:ascii="Times New Roman" w:hAnsi="Times New Roman" w:cs="Times New Roman"/>
                <w:sz w:val="24"/>
                <w:szCs w:val="24"/>
              </w:rPr>
              <w:t xml:space="preserve">; </w:t>
            </w:r>
            <w:r>
              <w:rPr>
                <w:rFonts w:ascii="Times New Roman" w:hAnsi="Times New Roman" w:cs="Times New Roman"/>
                <w:sz w:val="24"/>
                <w:szCs w:val="24"/>
              </w:rPr>
              <w:t>1958</w:t>
            </w:r>
            <w:r w:rsidRPr="0068273C">
              <w:rPr>
                <w:rFonts w:ascii="Times New Roman" w:hAnsi="Times New Roman" w:cs="Times New Roman"/>
                <w:sz w:val="24"/>
                <w:szCs w:val="24"/>
              </w:rPr>
              <w:t>:</w:t>
            </w:r>
            <w:r>
              <w:rPr>
                <w:rFonts w:ascii="Times New Roman" w:hAnsi="Times New Roman" w:cs="Times New Roman"/>
                <w:sz w:val="24"/>
                <w:szCs w:val="24"/>
              </w:rPr>
              <w:t>1279.</w:t>
            </w:r>
          </w:p>
        </w:tc>
      </w:tr>
      <w:tr w:rsidR="00572C5E" w:rsidRPr="00633A39" w:rsidTr="00B117F6">
        <w:tc>
          <w:tcPr>
            <w:tcW w:w="3538" w:type="dxa"/>
          </w:tcPr>
          <w:p w:rsidR="00572C5E" w:rsidRPr="00D762E8" w:rsidRDefault="00D762E8" w:rsidP="00D762E8">
            <w:pPr>
              <w:jc w:val="both"/>
              <w:rPr>
                <w:rFonts w:ascii="Times New Roman" w:hAnsi="Times New Roman" w:cs="Times New Roman"/>
                <w:b/>
                <w:bCs/>
                <w:sz w:val="24"/>
                <w:szCs w:val="24"/>
                <w:lang w:val="en-US"/>
              </w:rPr>
            </w:pPr>
            <w:r w:rsidRPr="00D762E8">
              <w:rPr>
                <w:rFonts w:ascii="Times New Roman" w:hAnsi="Times New Roman" w:cs="Times New Roman"/>
                <w:b/>
                <w:bCs/>
                <w:sz w:val="24"/>
                <w:szCs w:val="24"/>
                <w:lang w:val="en-US"/>
              </w:rPr>
              <w:t>Books (dictionaries, encyclopedias) with</w:t>
            </w:r>
            <w:r>
              <w:rPr>
                <w:rFonts w:ascii="Times New Roman" w:hAnsi="Times New Roman" w:cs="Times New Roman"/>
                <w:b/>
                <w:bCs/>
                <w:sz w:val="24"/>
                <w:szCs w:val="24"/>
                <w:lang w:val="en-US"/>
              </w:rPr>
              <w:t xml:space="preserve">out </w:t>
            </w:r>
            <w:r w:rsidRPr="00D762E8">
              <w:rPr>
                <w:rFonts w:ascii="Times New Roman" w:hAnsi="Times New Roman" w:cs="Times New Roman"/>
                <w:b/>
                <w:bCs/>
                <w:sz w:val="24"/>
                <w:szCs w:val="24"/>
                <w:lang w:val="en-US"/>
              </w:rPr>
              <w:t>author</w:t>
            </w:r>
            <w:r>
              <w:rPr>
                <w:rFonts w:ascii="Times New Roman" w:hAnsi="Times New Roman" w:cs="Times New Roman"/>
                <w:b/>
                <w:bCs/>
                <w:sz w:val="24"/>
                <w:szCs w:val="24"/>
                <w:lang w:val="en-US"/>
              </w:rPr>
              <w:t>(</w:t>
            </w:r>
            <w:r w:rsidR="00003DC2">
              <w:rPr>
                <w:rFonts w:ascii="Times New Roman" w:hAnsi="Times New Roman" w:cs="Times New Roman"/>
                <w:b/>
                <w:bCs/>
                <w:sz w:val="24"/>
                <w:szCs w:val="24"/>
                <w:lang w:val="en-US"/>
              </w:rPr>
              <w:t>-</w:t>
            </w:r>
            <w:r w:rsidRPr="00D762E8">
              <w:rPr>
                <w:rFonts w:ascii="Times New Roman" w:hAnsi="Times New Roman" w:cs="Times New Roman"/>
                <w:b/>
                <w:bCs/>
                <w:sz w:val="24"/>
                <w:szCs w:val="24"/>
                <w:lang w:val="en-US"/>
              </w:rPr>
              <w:t>s</w:t>
            </w:r>
            <w:r>
              <w:rPr>
                <w:rFonts w:ascii="Times New Roman" w:hAnsi="Times New Roman" w:cs="Times New Roman"/>
                <w:b/>
                <w:bCs/>
                <w:sz w:val="24"/>
                <w:szCs w:val="24"/>
                <w:lang w:val="en-US"/>
              </w:rPr>
              <w:t>)</w:t>
            </w:r>
          </w:p>
        </w:tc>
        <w:tc>
          <w:tcPr>
            <w:tcW w:w="7371" w:type="dxa"/>
          </w:tcPr>
          <w:p w:rsidR="009C5611" w:rsidRDefault="007A136D" w:rsidP="007D31BD">
            <w:pPr>
              <w:jc w:val="both"/>
              <w:rPr>
                <w:rFonts w:ascii="Times New Roman" w:hAnsi="Times New Roman" w:cs="Times New Roman"/>
                <w:sz w:val="24"/>
                <w:szCs w:val="24"/>
                <w:u w:val="single"/>
                <w:lang w:val="en-US"/>
              </w:rPr>
            </w:pPr>
            <w:r>
              <w:rPr>
                <w:rFonts w:ascii="Times New Roman" w:hAnsi="Times New Roman" w:cs="Times New Roman"/>
                <w:sz w:val="24"/>
                <w:szCs w:val="24"/>
                <w:u w:val="single"/>
              </w:rPr>
              <w:t>T</w:t>
            </w:r>
            <w:proofErr w:type="spellStart"/>
            <w:r>
              <w:rPr>
                <w:rFonts w:ascii="Times New Roman" w:hAnsi="Times New Roman" w:cs="Times New Roman"/>
                <w:sz w:val="24"/>
                <w:szCs w:val="24"/>
                <w:u w:val="single"/>
                <w:lang w:val="en-US"/>
              </w:rPr>
              <w:t>itle</w:t>
            </w:r>
            <w:proofErr w:type="spellEnd"/>
            <w:r w:rsidRPr="007A136D">
              <w:rPr>
                <w:rFonts w:ascii="Times New Roman" w:hAnsi="Times New Roman" w:cs="Times New Roman"/>
                <w:sz w:val="24"/>
                <w:szCs w:val="24"/>
                <w:u w:val="single"/>
              </w:rPr>
              <w:t xml:space="preserve"> </w:t>
            </w:r>
            <w:r>
              <w:rPr>
                <w:rFonts w:ascii="Times New Roman" w:hAnsi="Times New Roman" w:cs="Times New Roman"/>
                <w:sz w:val="24"/>
                <w:szCs w:val="24"/>
                <w:u w:val="single"/>
                <w:lang w:val="en-US"/>
              </w:rPr>
              <w:t>without</w:t>
            </w:r>
            <w:r w:rsidRPr="007A136D">
              <w:rPr>
                <w:rFonts w:ascii="Times New Roman" w:hAnsi="Times New Roman" w:cs="Times New Roman"/>
                <w:sz w:val="24"/>
                <w:szCs w:val="24"/>
                <w:u w:val="single"/>
              </w:rPr>
              <w:t xml:space="preserve"> </w:t>
            </w:r>
            <w:r>
              <w:rPr>
                <w:rFonts w:ascii="Times New Roman" w:hAnsi="Times New Roman" w:cs="Times New Roman"/>
                <w:sz w:val="24"/>
                <w:szCs w:val="24"/>
                <w:u w:val="single"/>
                <w:lang w:val="en-US"/>
              </w:rPr>
              <w:t>italics</w:t>
            </w:r>
          </w:p>
          <w:p w:rsidR="006009AB" w:rsidRPr="006009AB" w:rsidRDefault="006009AB" w:rsidP="007D31BD">
            <w:pPr>
              <w:jc w:val="both"/>
              <w:rPr>
                <w:rFonts w:ascii="Times New Roman" w:hAnsi="Times New Roman" w:cs="Times New Roman"/>
                <w:sz w:val="24"/>
                <w:szCs w:val="24"/>
                <w:lang w:val="en-US"/>
              </w:rPr>
            </w:pPr>
            <w:r w:rsidRPr="009C5611">
              <w:rPr>
                <w:rFonts w:ascii="Times New Roman" w:hAnsi="Times New Roman" w:cs="Times New Roman"/>
                <w:sz w:val="24"/>
                <w:szCs w:val="24"/>
                <w:lang w:val="en-US"/>
              </w:rPr>
              <w:t xml:space="preserve">Russian associative dictionary. Moscow: </w:t>
            </w:r>
            <w:proofErr w:type="spellStart"/>
            <w:r w:rsidRPr="009C5611">
              <w:rPr>
                <w:rFonts w:ascii="Times New Roman" w:hAnsi="Times New Roman" w:cs="Times New Roman"/>
                <w:sz w:val="24"/>
                <w:szCs w:val="24"/>
                <w:lang w:val="en-US"/>
              </w:rPr>
              <w:t>Astrel</w:t>
            </w:r>
            <w:proofErr w:type="spellEnd"/>
            <w:r w:rsidRPr="007D31BD">
              <w:rPr>
                <w:rFonts w:ascii="Times New Roman" w:hAnsi="Times New Roman" w:cs="Times New Roman"/>
                <w:sz w:val="24"/>
                <w:szCs w:val="24"/>
                <w:lang w:val="en-US"/>
              </w:rPr>
              <w:t xml:space="preserve">: </w:t>
            </w:r>
            <w:r w:rsidRPr="009C5611">
              <w:rPr>
                <w:rFonts w:ascii="Times New Roman" w:hAnsi="Times New Roman" w:cs="Times New Roman"/>
                <w:sz w:val="24"/>
                <w:szCs w:val="24"/>
                <w:lang w:val="en-US"/>
              </w:rPr>
              <w:t>Publishing House “AST”; 2002:532 (in Russian).</w:t>
            </w:r>
          </w:p>
          <w:p w:rsidR="00572C5E" w:rsidRDefault="00FB5A4A" w:rsidP="007D31BD">
            <w:pPr>
              <w:jc w:val="both"/>
              <w:rPr>
                <w:rFonts w:ascii="Times New Roman" w:hAnsi="Times New Roman" w:cs="Times New Roman"/>
                <w:sz w:val="24"/>
                <w:szCs w:val="24"/>
                <w:lang w:val="en-US"/>
              </w:rPr>
            </w:pPr>
            <w:r w:rsidRPr="007D31BD">
              <w:rPr>
                <w:rFonts w:ascii="Times New Roman" w:hAnsi="Times New Roman" w:cs="Times New Roman"/>
                <w:sz w:val="24"/>
                <w:szCs w:val="24"/>
              </w:rPr>
              <w:t>Русский ассоциативный словарь. Москва</w:t>
            </w:r>
            <w:r w:rsidRPr="0015460B">
              <w:rPr>
                <w:rFonts w:ascii="Times New Roman" w:hAnsi="Times New Roman" w:cs="Times New Roman"/>
                <w:sz w:val="24"/>
                <w:szCs w:val="24"/>
                <w:lang w:val="en-US"/>
              </w:rPr>
              <w:t xml:space="preserve">: </w:t>
            </w:r>
            <w:r w:rsidRPr="007D31BD">
              <w:rPr>
                <w:rFonts w:ascii="Times New Roman" w:hAnsi="Times New Roman" w:cs="Times New Roman"/>
                <w:sz w:val="24"/>
                <w:szCs w:val="24"/>
              </w:rPr>
              <w:t>Астрель</w:t>
            </w:r>
            <w:r w:rsidRPr="0015460B">
              <w:rPr>
                <w:rFonts w:ascii="Times New Roman" w:hAnsi="Times New Roman" w:cs="Times New Roman"/>
                <w:sz w:val="24"/>
                <w:szCs w:val="24"/>
                <w:lang w:val="en-US"/>
              </w:rPr>
              <w:t xml:space="preserve">: </w:t>
            </w:r>
            <w:r w:rsidRPr="007D31BD">
              <w:rPr>
                <w:rFonts w:ascii="Times New Roman" w:hAnsi="Times New Roman" w:cs="Times New Roman"/>
                <w:sz w:val="24"/>
                <w:szCs w:val="24"/>
              </w:rPr>
              <w:t>АСТ</w:t>
            </w:r>
            <w:r w:rsidRPr="0015460B">
              <w:rPr>
                <w:rFonts w:ascii="Times New Roman" w:hAnsi="Times New Roman" w:cs="Times New Roman"/>
                <w:sz w:val="24"/>
                <w:szCs w:val="24"/>
                <w:lang w:val="en-US"/>
              </w:rPr>
              <w:t xml:space="preserve">; </w:t>
            </w:r>
            <w:r w:rsidR="004A3D1C" w:rsidRPr="0015460B">
              <w:rPr>
                <w:rFonts w:ascii="Times New Roman" w:hAnsi="Times New Roman" w:cs="Times New Roman"/>
                <w:sz w:val="24"/>
                <w:szCs w:val="24"/>
                <w:lang w:val="en-US"/>
              </w:rPr>
              <w:t>2002:784.</w:t>
            </w:r>
          </w:p>
          <w:p w:rsidR="006009AB" w:rsidRPr="0015460B" w:rsidRDefault="006009AB" w:rsidP="007D31BD">
            <w:pPr>
              <w:jc w:val="both"/>
              <w:rPr>
                <w:rFonts w:ascii="Times New Roman" w:hAnsi="Times New Roman" w:cs="Times New Roman"/>
                <w:sz w:val="24"/>
                <w:szCs w:val="24"/>
                <w:lang w:val="en-US"/>
              </w:rPr>
            </w:pPr>
            <w:r w:rsidRPr="009C5611">
              <w:rPr>
                <w:rFonts w:ascii="Times New Roman" w:hAnsi="Times New Roman" w:cs="Times New Roman"/>
                <w:sz w:val="24"/>
                <w:szCs w:val="24"/>
                <w:lang w:val="en-US"/>
              </w:rPr>
              <w:t>Color and the color name in the Russian language. Moscow: Publishing House “</w:t>
            </w:r>
            <w:proofErr w:type="spellStart"/>
            <w:r w:rsidRPr="009C5611">
              <w:rPr>
                <w:rFonts w:ascii="Times New Roman" w:hAnsi="Times New Roman" w:cs="Times New Roman"/>
                <w:sz w:val="24"/>
                <w:szCs w:val="24"/>
                <w:lang w:val="en-US"/>
              </w:rPr>
              <w:t>KomKniga</w:t>
            </w:r>
            <w:proofErr w:type="spellEnd"/>
            <w:r w:rsidRPr="009C5611">
              <w:rPr>
                <w:rFonts w:ascii="Times New Roman" w:hAnsi="Times New Roman" w:cs="Times New Roman"/>
                <w:sz w:val="24"/>
                <w:szCs w:val="24"/>
                <w:lang w:val="en-US"/>
              </w:rPr>
              <w:t>”; 2005:216 (in Russian).</w:t>
            </w:r>
          </w:p>
          <w:p w:rsidR="007D31BD" w:rsidRPr="007D31BD" w:rsidRDefault="00647F76" w:rsidP="007D31BD">
            <w:pPr>
              <w:jc w:val="both"/>
              <w:rPr>
                <w:rFonts w:ascii="Times New Roman" w:hAnsi="Times New Roman" w:cs="Times New Roman"/>
                <w:sz w:val="24"/>
                <w:szCs w:val="24"/>
                <w:lang w:val="en-US"/>
              </w:rPr>
            </w:pPr>
            <w:r w:rsidRPr="007D31BD">
              <w:rPr>
                <w:rFonts w:ascii="Times New Roman" w:hAnsi="Times New Roman" w:cs="Times New Roman"/>
                <w:sz w:val="24"/>
                <w:szCs w:val="24"/>
              </w:rPr>
              <w:t>Цвет и названия цвета в русском языке. Москва</w:t>
            </w:r>
            <w:r w:rsidRPr="009C5611">
              <w:rPr>
                <w:rFonts w:ascii="Times New Roman" w:hAnsi="Times New Roman" w:cs="Times New Roman"/>
                <w:sz w:val="24"/>
                <w:szCs w:val="24"/>
                <w:lang w:val="en-US"/>
              </w:rPr>
              <w:t xml:space="preserve">: </w:t>
            </w:r>
            <w:proofErr w:type="spellStart"/>
            <w:r w:rsidRPr="007D31BD">
              <w:rPr>
                <w:rFonts w:ascii="Times New Roman" w:hAnsi="Times New Roman" w:cs="Times New Roman"/>
                <w:sz w:val="24"/>
                <w:szCs w:val="24"/>
              </w:rPr>
              <w:t>КомКнига</w:t>
            </w:r>
            <w:proofErr w:type="spellEnd"/>
            <w:r w:rsidRPr="009C5611">
              <w:rPr>
                <w:rFonts w:ascii="Times New Roman" w:hAnsi="Times New Roman" w:cs="Times New Roman"/>
                <w:sz w:val="24"/>
                <w:szCs w:val="24"/>
                <w:lang w:val="en-US"/>
              </w:rPr>
              <w:t>; 2005:216.</w:t>
            </w:r>
          </w:p>
        </w:tc>
      </w:tr>
      <w:tr w:rsidR="00572C5E" w:rsidRPr="00572C5E" w:rsidTr="00B117F6">
        <w:tc>
          <w:tcPr>
            <w:tcW w:w="3538" w:type="dxa"/>
          </w:tcPr>
          <w:p w:rsidR="00572C5E" w:rsidRPr="00004444" w:rsidRDefault="003138E0" w:rsidP="00572C5E">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Dissertation</w:t>
            </w:r>
            <w:r w:rsidRPr="00004444">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and</w:t>
            </w:r>
            <w:r w:rsidRPr="00004444">
              <w:rPr>
                <w:rFonts w:ascii="Times New Roman" w:hAnsi="Times New Roman" w:cs="Times New Roman"/>
                <w:b/>
                <w:bCs/>
                <w:sz w:val="24"/>
                <w:szCs w:val="24"/>
                <w:lang w:val="en-US"/>
              </w:rPr>
              <w:t xml:space="preserve"> </w:t>
            </w:r>
            <w:r w:rsidR="00004444">
              <w:rPr>
                <w:rFonts w:ascii="Times New Roman" w:hAnsi="Times New Roman" w:cs="Times New Roman"/>
                <w:b/>
                <w:bCs/>
                <w:sz w:val="24"/>
                <w:szCs w:val="24"/>
                <w:lang w:val="en-US"/>
              </w:rPr>
              <w:t>Dissertation</w:t>
            </w:r>
            <w:r w:rsidR="00004444" w:rsidRPr="00004444">
              <w:rPr>
                <w:rFonts w:ascii="Times New Roman" w:hAnsi="Times New Roman" w:cs="Times New Roman"/>
                <w:b/>
                <w:bCs/>
                <w:sz w:val="24"/>
                <w:szCs w:val="24"/>
                <w:lang w:val="en-US"/>
              </w:rPr>
              <w:t xml:space="preserve"> </w:t>
            </w:r>
            <w:r w:rsidR="00004444">
              <w:rPr>
                <w:rFonts w:ascii="Times New Roman" w:hAnsi="Times New Roman" w:cs="Times New Roman"/>
                <w:b/>
                <w:bCs/>
                <w:sz w:val="24"/>
                <w:szCs w:val="24"/>
                <w:lang w:val="en-US"/>
              </w:rPr>
              <w:t xml:space="preserve">summaries </w:t>
            </w:r>
          </w:p>
        </w:tc>
        <w:tc>
          <w:tcPr>
            <w:tcW w:w="7371" w:type="dxa"/>
          </w:tcPr>
          <w:p w:rsidR="00D4527B" w:rsidRPr="006009AB" w:rsidRDefault="00082573" w:rsidP="00572C5E">
            <w:pPr>
              <w:jc w:val="both"/>
              <w:rPr>
                <w:rFonts w:ascii="Times New Roman" w:hAnsi="Times New Roman" w:cs="Times New Roman"/>
                <w:bCs/>
                <w:iCs/>
                <w:sz w:val="24"/>
                <w:szCs w:val="24"/>
                <w:u w:val="single"/>
                <w:lang w:val="en-US"/>
              </w:rPr>
            </w:pPr>
            <w:r w:rsidRPr="00082573">
              <w:rPr>
                <w:rFonts w:ascii="Times New Roman" w:hAnsi="Times New Roman" w:cs="Times New Roman"/>
                <w:bCs/>
                <w:iCs/>
                <w:sz w:val="24"/>
                <w:szCs w:val="24"/>
                <w:u w:val="single"/>
                <w:lang w:val="en-US"/>
              </w:rPr>
              <w:t>Title</w:t>
            </w:r>
            <w:r w:rsidRPr="006009AB">
              <w:rPr>
                <w:rFonts w:ascii="Times New Roman" w:hAnsi="Times New Roman" w:cs="Times New Roman"/>
                <w:bCs/>
                <w:iCs/>
                <w:sz w:val="24"/>
                <w:szCs w:val="24"/>
                <w:u w:val="single"/>
                <w:lang w:val="en-US"/>
              </w:rPr>
              <w:t xml:space="preserve"> </w:t>
            </w:r>
            <w:r w:rsidRPr="00082573">
              <w:rPr>
                <w:rFonts w:ascii="Times New Roman" w:hAnsi="Times New Roman" w:cs="Times New Roman"/>
                <w:bCs/>
                <w:iCs/>
                <w:sz w:val="24"/>
                <w:szCs w:val="24"/>
                <w:u w:val="single"/>
                <w:lang w:val="en-US"/>
              </w:rPr>
              <w:t>without</w:t>
            </w:r>
            <w:r w:rsidRPr="006009AB">
              <w:rPr>
                <w:rFonts w:ascii="Times New Roman" w:hAnsi="Times New Roman" w:cs="Times New Roman"/>
                <w:bCs/>
                <w:iCs/>
                <w:sz w:val="24"/>
                <w:szCs w:val="24"/>
                <w:u w:val="single"/>
                <w:lang w:val="en-US"/>
              </w:rPr>
              <w:t xml:space="preserve"> </w:t>
            </w:r>
            <w:r w:rsidRPr="00082573">
              <w:rPr>
                <w:rFonts w:ascii="Times New Roman" w:hAnsi="Times New Roman" w:cs="Times New Roman"/>
                <w:bCs/>
                <w:iCs/>
                <w:sz w:val="24"/>
                <w:szCs w:val="24"/>
                <w:u w:val="single"/>
                <w:lang w:val="en-US"/>
              </w:rPr>
              <w:t>italics</w:t>
            </w:r>
            <w:r w:rsidRPr="006009AB">
              <w:rPr>
                <w:rFonts w:ascii="Times New Roman" w:hAnsi="Times New Roman" w:cs="Times New Roman"/>
                <w:bCs/>
                <w:iCs/>
                <w:sz w:val="24"/>
                <w:szCs w:val="24"/>
                <w:u w:val="single"/>
                <w:lang w:val="en-US"/>
              </w:rPr>
              <w:t xml:space="preserve"> </w:t>
            </w:r>
          </w:p>
          <w:p w:rsidR="00572C5E" w:rsidRPr="006009AB" w:rsidRDefault="006009AB" w:rsidP="00572C5E">
            <w:pPr>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Example</w:t>
            </w:r>
            <w:r w:rsidR="00572C5E" w:rsidRPr="006009AB">
              <w:rPr>
                <w:rFonts w:ascii="Times New Roman" w:hAnsi="Times New Roman" w:cs="Times New Roman"/>
                <w:b/>
                <w:bCs/>
                <w:i/>
                <w:iCs/>
                <w:sz w:val="24"/>
                <w:szCs w:val="24"/>
                <w:lang w:val="en-US"/>
              </w:rPr>
              <w:t xml:space="preserve"> (</w:t>
            </w:r>
            <w:r>
              <w:rPr>
                <w:rFonts w:ascii="Times New Roman" w:hAnsi="Times New Roman" w:cs="Times New Roman"/>
                <w:b/>
                <w:bCs/>
                <w:i/>
                <w:iCs/>
                <w:sz w:val="24"/>
                <w:szCs w:val="24"/>
                <w:lang w:val="en-US"/>
              </w:rPr>
              <w:t>Dissertation</w:t>
            </w:r>
            <w:r w:rsidR="00572C5E" w:rsidRPr="006009AB">
              <w:rPr>
                <w:rFonts w:ascii="Times New Roman" w:hAnsi="Times New Roman" w:cs="Times New Roman"/>
                <w:b/>
                <w:bCs/>
                <w:i/>
                <w:iCs/>
                <w:sz w:val="24"/>
                <w:szCs w:val="24"/>
                <w:lang w:val="en-US"/>
              </w:rPr>
              <w:t>):</w:t>
            </w:r>
          </w:p>
          <w:p w:rsidR="006009AB" w:rsidRPr="006009AB" w:rsidRDefault="006009AB" w:rsidP="00572C5E">
            <w:pPr>
              <w:jc w:val="both"/>
              <w:rPr>
                <w:rFonts w:ascii="Times New Roman" w:hAnsi="Times New Roman" w:cs="Times New Roman"/>
                <w:sz w:val="24"/>
                <w:szCs w:val="24"/>
                <w:lang w:val="en-US"/>
              </w:rPr>
            </w:pPr>
            <w:r w:rsidRPr="006009AB">
              <w:rPr>
                <w:rFonts w:ascii="Times New Roman" w:hAnsi="Times New Roman" w:cs="Times New Roman"/>
                <w:sz w:val="24"/>
                <w:szCs w:val="24"/>
                <w:lang w:val="en-US"/>
              </w:rPr>
              <w:t xml:space="preserve">Pavlova </w:t>
            </w:r>
            <w:r w:rsidRPr="006009AB">
              <w:rPr>
                <w:rFonts w:ascii="Times New Roman" w:hAnsi="Times New Roman" w:cs="Times New Roman"/>
                <w:sz w:val="24"/>
                <w:szCs w:val="24"/>
              </w:rPr>
              <w:t>ОМ</w:t>
            </w:r>
            <w:r w:rsidRPr="006009AB">
              <w:rPr>
                <w:rFonts w:ascii="Times New Roman" w:hAnsi="Times New Roman" w:cs="Times New Roman"/>
                <w:sz w:val="24"/>
                <w:szCs w:val="24"/>
                <w:lang w:val="en-US"/>
              </w:rPr>
              <w:t xml:space="preserve">. </w:t>
            </w:r>
            <w:proofErr w:type="spellStart"/>
            <w:r w:rsidRPr="006009AB">
              <w:rPr>
                <w:rFonts w:ascii="Times New Roman" w:hAnsi="Times New Roman" w:cs="Times New Roman"/>
                <w:sz w:val="24"/>
                <w:szCs w:val="24"/>
                <w:lang w:val="en-US"/>
              </w:rPr>
              <w:t>Brioflora</w:t>
            </w:r>
            <w:proofErr w:type="spellEnd"/>
            <w:r w:rsidRPr="006009AB">
              <w:rPr>
                <w:rFonts w:ascii="Times New Roman" w:hAnsi="Times New Roman" w:cs="Times New Roman"/>
                <w:sz w:val="24"/>
                <w:szCs w:val="24"/>
                <w:lang w:val="en-US"/>
              </w:rPr>
              <w:t xml:space="preserve"> </w:t>
            </w:r>
            <w:proofErr w:type="spellStart"/>
            <w:r w:rsidRPr="006009AB">
              <w:rPr>
                <w:rFonts w:ascii="Times New Roman" w:hAnsi="Times New Roman" w:cs="Times New Roman"/>
                <w:sz w:val="24"/>
                <w:szCs w:val="24"/>
                <w:lang w:val="en-US"/>
              </w:rPr>
              <w:t>Chukotki</w:t>
            </w:r>
            <w:proofErr w:type="spellEnd"/>
            <w:r w:rsidRPr="006009AB">
              <w:rPr>
                <w:rFonts w:ascii="Times New Roman" w:hAnsi="Times New Roman" w:cs="Times New Roman"/>
                <w:sz w:val="24"/>
                <w:szCs w:val="24"/>
                <w:lang w:val="en-US"/>
              </w:rPr>
              <w:t>. Candidate’s dissertation (Biology). St. Petersburg: 2000:385 (in Russian).</w:t>
            </w:r>
          </w:p>
          <w:p w:rsidR="00572C5E" w:rsidRPr="009C5611" w:rsidRDefault="00572C5E" w:rsidP="00572C5E">
            <w:pPr>
              <w:jc w:val="both"/>
              <w:rPr>
                <w:rFonts w:ascii="Times New Roman" w:hAnsi="Times New Roman" w:cs="Times New Roman"/>
                <w:sz w:val="24"/>
                <w:szCs w:val="24"/>
                <w:lang w:val="en-US"/>
              </w:rPr>
            </w:pPr>
            <w:r w:rsidRPr="00572C5E">
              <w:rPr>
                <w:rFonts w:ascii="Times New Roman" w:hAnsi="Times New Roman" w:cs="Times New Roman"/>
                <w:sz w:val="24"/>
                <w:szCs w:val="24"/>
              </w:rPr>
              <w:t xml:space="preserve">Павлова О.М. </w:t>
            </w:r>
            <w:proofErr w:type="spellStart"/>
            <w:r w:rsidRPr="00572C5E">
              <w:rPr>
                <w:rFonts w:ascii="Times New Roman" w:hAnsi="Times New Roman" w:cs="Times New Roman"/>
                <w:sz w:val="24"/>
                <w:szCs w:val="24"/>
              </w:rPr>
              <w:t>Бриофлора</w:t>
            </w:r>
            <w:proofErr w:type="spellEnd"/>
            <w:r w:rsidRPr="00572C5E">
              <w:rPr>
                <w:rFonts w:ascii="Times New Roman" w:hAnsi="Times New Roman" w:cs="Times New Roman"/>
                <w:sz w:val="24"/>
                <w:szCs w:val="24"/>
              </w:rPr>
              <w:t xml:space="preserve"> Чукотки: </w:t>
            </w:r>
            <w:proofErr w:type="spellStart"/>
            <w:r w:rsidRPr="00572C5E">
              <w:rPr>
                <w:rFonts w:ascii="Times New Roman" w:hAnsi="Times New Roman" w:cs="Times New Roman"/>
                <w:sz w:val="24"/>
                <w:szCs w:val="24"/>
              </w:rPr>
              <w:t>Дис</w:t>
            </w:r>
            <w:proofErr w:type="spellEnd"/>
            <w:r w:rsidRPr="00572C5E">
              <w:rPr>
                <w:rFonts w:ascii="Times New Roman" w:hAnsi="Times New Roman" w:cs="Times New Roman"/>
                <w:sz w:val="24"/>
                <w:szCs w:val="24"/>
              </w:rPr>
              <w:t xml:space="preserve">. … </w:t>
            </w:r>
            <w:proofErr w:type="spellStart"/>
            <w:r w:rsidRPr="00572C5E">
              <w:rPr>
                <w:rFonts w:ascii="Times New Roman" w:hAnsi="Times New Roman" w:cs="Times New Roman"/>
                <w:sz w:val="24"/>
                <w:szCs w:val="24"/>
              </w:rPr>
              <w:t>докт</w:t>
            </w:r>
            <w:proofErr w:type="spellEnd"/>
            <w:r w:rsidRPr="00572C5E">
              <w:rPr>
                <w:rFonts w:ascii="Times New Roman" w:hAnsi="Times New Roman" w:cs="Times New Roman"/>
                <w:sz w:val="24"/>
                <w:szCs w:val="24"/>
              </w:rPr>
              <w:t>. биол. наук. СПб</w:t>
            </w:r>
            <w:r w:rsidRPr="009C5611">
              <w:rPr>
                <w:rFonts w:ascii="Times New Roman" w:hAnsi="Times New Roman" w:cs="Times New Roman"/>
                <w:sz w:val="24"/>
                <w:szCs w:val="24"/>
                <w:lang w:val="en-US"/>
              </w:rPr>
              <w:t>: 2000:385.</w:t>
            </w:r>
          </w:p>
          <w:p w:rsidR="00572C5E" w:rsidRPr="006009AB" w:rsidRDefault="006009AB" w:rsidP="00572C5E">
            <w:pPr>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Example</w:t>
            </w:r>
            <w:r w:rsidR="00572C5E" w:rsidRPr="006009AB">
              <w:rPr>
                <w:rFonts w:ascii="Times New Roman" w:hAnsi="Times New Roman" w:cs="Times New Roman"/>
                <w:b/>
                <w:bCs/>
                <w:i/>
                <w:iCs/>
                <w:sz w:val="24"/>
                <w:szCs w:val="24"/>
                <w:lang w:val="en-US"/>
              </w:rPr>
              <w:t xml:space="preserve"> (</w:t>
            </w:r>
            <w:r>
              <w:rPr>
                <w:rFonts w:ascii="Times New Roman" w:hAnsi="Times New Roman" w:cs="Times New Roman"/>
                <w:b/>
                <w:bCs/>
                <w:i/>
                <w:iCs/>
                <w:sz w:val="24"/>
                <w:szCs w:val="24"/>
                <w:lang w:val="en-US"/>
              </w:rPr>
              <w:t>Dissertation Summary</w:t>
            </w:r>
            <w:r w:rsidR="00572C5E" w:rsidRPr="006009AB">
              <w:rPr>
                <w:rFonts w:ascii="Times New Roman" w:hAnsi="Times New Roman" w:cs="Times New Roman"/>
                <w:b/>
                <w:bCs/>
                <w:i/>
                <w:iCs/>
                <w:sz w:val="24"/>
                <w:szCs w:val="24"/>
                <w:lang w:val="en-US"/>
              </w:rPr>
              <w:t>):</w:t>
            </w:r>
          </w:p>
          <w:p w:rsidR="006009AB" w:rsidRDefault="006009AB" w:rsidP="00572C5E">
            <w:pPr>
              <w:jc w:val="both"/>
              <w:rPr>
                <w:rFonts w:ascii="Times New Roman" w:hAnsi="Times New Roman" w:cs="Times New Roman"/>
                <w:sz w:val="24"/>
                <w:szCs w:val="24"/>
              </w:rPr>
            </w:pPr>
            <w:proofErr w:type="spellStart"/>
            <w:r w:rsidRPr="006009AB">
              <w:rPr>
                <w:rFonts w:ascii="Times New Roman" w:hAnsi="Times New Roman" w:cs="Times New Roman"/>
                <w:sz w:val="24"/>
                <w:szCs w:val="24"/>
                <w:lang w:val="en-US"/>
              </w:rPr>
              <w:t>Borisova</w:t>
            </w:r>
            <w:proofErr w:type="spellEnd"/>
            <w:r w:rsidRPr="006009AB">
              <w:rPr>
                <w:rFonts w:ascii="Times New Roman" w:hAnsi="Times New Roman" w:cs="Times New Roman"/>
                <w:sz w:val="24"/>
                <w:szCs w:val="24"/>
                <w:lang w:val="en-US"/>
              </w:rPr>
              <w:t xml:space="preserve"> LS. Geochemistry of </w:t>
            </w:r>
            <w:proofErr w:type="spellStart"/>
            <w:r w:rsidRPr="006009AB">
              <w:rPr>
                <w:rFonts w:ascii="Times New Roman" w:hAnsi="Times New Roman" w:cs="Times New Roman"/>
                <w:sz w:val="24"/>
                <w:szCs w:val="24"/>
                <w:lang w:val="en-US"/>
              </w:rPr>
              <w:t>asphaltenes</w:t>
            </w:r>
            <w:proofErr w:type="spellEnd"/>
            <w:r w:rsidRPr="006009AB">
              <w:rPr>
                <w:rFonts w:ascii="Times New Roman" w:hAnsi="Times New Roman" w:cs="Times New Roman"/>
                <w:sz w:val="24"/>
                <w:szCs w:val="24"/>
                <w:lang w:val="en-US"/>
              </w:rPr>
              <w:t xml:space="preserve"> and resins of dispersed organic matter of rocks and oils of the Jurassic and Lower Cretaceous of the West Siberian basin: Summary of Candidate’s dissertation (Geology). </w:t>
            </w:r>
            <w:proofErr w:type="spellStart"/>
            <w:r w:rsidRPr="006009AB">
              <w:rPr>
                <w:rFonts w:ascii="Times New Roman" w:hAnsi="Times New Roman" w:cs="Times New Roman"/>
                <w:sz w:val="24"/>
                <w:szCs w:val="24"/>
              </w:rPr>
              <w:t>Novosibirsk</w:t>
            </w:r>
            <w:proofErr w:type="spellEnd"/>
            <w:r w:rsidRPr="006009AB">
              <w:rPr>
                <w:rFonts w:ascii="Times New Roman" w:hAnsi="Times New Roman" w:cs="Times New Roman"/>
                <w:sz w:val="24"/>
                <w:szCs w:val="24"/>
              </w:rPr>
              <w:t>: 2020:36 (</w:t>
            </w:r>
            <w:proofErr w:type="spellStart"/>
            <w:r w:rsidRPr="006009AB">
              <w:rPr>
                <w:rFonts w:ascii="Times New Roman" w:hAnsi="Times New Roman" w:cs="Times New Roman"/>
                <w:sz w:val="24"/>
                <w:szCs w:val="24"/>
              </w:rPr>
              <w:t>in</w:t>
            </w:r>
            <w:proofErr w:type="spellEnd"/>
            <w:r w:rsidRPr="006009AB">
              <w:rPr>
                <w:rFonts w:ascii="Times New Roman" w:hAnsi="Times New Roman" w:cs="Times New Roman"/>
                <w:sz w:val="24"/>
                <w:szCs w:val="24"/>
              </w:rPr>
              <w:t xml:space="preserve"> </w:t>
            </w:r>
            <w:proofErr w:type="spellStart"/>
            <w:r w:rsidRPr="006009AB">
              <w:rPr>
                <w:rFonts w:ascii="Times New Roman" w:hAnsi="Times New Roman" w:cs="Times New Roman"/>
                <w:sz w:val="24"/>
                <w:szCs w:val="24"/>
              </w:rPr>
              <w:t>Russian</w:t>
            </w:r>
            <w:proofErr w:type="spellEnd"/>
            <w:r w:rsidRPr="006009AB">
              <w:rPr>
                <w:rFonts w:ascii="Times New Roman" w:hAnsi="Times New Roman" w:cs="Times New Roman"/>
                <w:sz w:val="24"/>
                <w:szCs w:val="24"/>
              </w:rPr>
              <w:t>).</w:t>
            </w:r>
          </w:p>
          <w:p w:rsidR="00572C5E" w:rsidRPr="006009AB" w:rsidRDefault="00572C5E" w:rsidP="00572C5E">
            <w:pPr>
              <w:jc w:val="both"/>
              <w:rPr>
                <w:rFonts w:ascii="Times New Roman" w:hAnsi="Times New Roman" w:cs="Times New Roman"/>
                <w:sz w:val="24"/>
                <w:szCs w:val="24"/>
                <w:lang w:val="en-US"/>
              </w:rPr>
            </w:pPr>
            <w:r w:rsidRPr="00572C5E">
              <w:rPr>
                <w:rFonts w:ascii="Times New Roman" w:hAnsi="Times New Roman" w:cs="Times New Roman"/>
                <w:sz w:val="24"/>
                <w:szCs w:val="24"/>
              </w:rPr>
              <w:lastRenderedPageBreak/>
              <w:t xml:space="preserve">Борисова Л.С. Геохимия </w:t>
            </w:r>
            <w:proofErr w:type="spellStart"/>
            <w:r w:rsidRPr="00572C5E">
              <w:rPr>
                <w:rFonts w:ascii="Times New Roman" w:hAnsi="Times New Roman" w:cs="Times New Roman"/>
                <w:sz w:val="24"/>
                <w:szCs w:val="24"/>
              </w:rPr>
              <w:t>асфальтенов</w:t>
            </w:r>
            <w:proofErr w:type="spellEnd"/>
            <w:r w:rsidRPr="00572C5E">
              <w:rPr>
                <w:rFonts w:ascii="Times New Roman" w:hAnsi="Times New Roman" w:cs="Times New Roman"/>
                <w:sz w:val="24"/>
                <w:szCs w:val="24"/>
              </w:rPr>
              <w:t xml:space="preserve"> и смол рассеянного органического вещества пород и нефтей юры и нижнего мела </w:t>
            </w:r>
            <w:proofErr w:type="gramStart"/>
            <w:r w:rsidRPr="00572C5E">
              <w:rPr>
                <w:rFonts w:ascii="Times New Roman" w:hAnsi="Times New Roman" w:cs="Times New Roman"/>
                <w:sz w:val="24"/>
                <w:szCs w:val="24"/>
              </w:rPr>
              <w:t>Западно-Сибирского</w:t>
            </w:r>
            <w:proofErr w:type="gramEnd"/>
            <w:r w:rsidRPr="00572C5E">
              <w:rPr>
                <w:rFonts w:ascii="Times New Roman" w:hAnsi="Times New Roman" w:cs="Times New Roman"/>
                <w:sz w:val="24"/>
                <w:szCs w:val="24"/>
              </w:rPr>
              <w:t xml:space="preserve"> бассейна: </w:t>
            </w:r>
            <w:proofErr w:type="spellStart"/>
            <w:r w:rsidRPr="00572C5E">
              <w:rPr>
                <w:rFonts w:ascii="Times New Roman" w:hAnsi="Times New Roman" w:cs="Times New Roman"/>
                <w:sz w:val="24"/>
                <w:szCs w:val="24"/>
              </w:rPr>
              <w:t>Автореф</w:t>
            </w:r>
            <w:proofErr w:type="spellEnd"/>
            <w:r w:rsidRPr="00572C5E">
              <w:rPr>
                <w:rFonts w:ascii="Times New Roman" w:hAnsi="Times New Roman" w:cs="Times New Roman"/>
                <w:sz w:val="24"/>
                <w:szCs w:val="24"/>
              </w:rPr>
              <w:t xml:space="preserve">. </w:t>
            </w:r>
            <w:proofErr w:type="spellStart"/>
            <w:r w:rsidRPr="00572C5E">
              <w:rPr>
                <w:rFonts w:ascii="Times New Roman" w:hAnsi="Times New Roman" w:cs="Times New Roman"/>
                <w:sz w:val="24"/>
                <w:szCs w:val="24"/>
              </w:rPr>
              <w:t>дис</w:t>
            </w:r>
            <w:proofErr w:type="spellEnd"/>
            <w:r w:rsidRPr="00572C5E">
              <w:rPr>
                <w:rFonts w:ascii="Times New Roman" w:hAnsi="Times New Roman" w:cs="Times New Roman"/>
                <w:sz w:val="24"/>
                <w:szCs w:val="24"/>
              </w:rPr>
              <w:t>. ... </w:t>
            </w:r>
            <w:proofErr w:type="spellStart"/>
            <w:r w:rsidRPr="00572C5E">
              <w:rPr>
                <w:rFonts w:ascii="Times New Roman" w:hAnsi="Times New Roman" w:cs="Times New Roman"/>
                <w:sz w:val="24"/>
                <w:szCs w:val="24"/>
              </w:rPr>
              <w:t>докт</w:t>
            </w:r>
            <w:proofErr w:type="spellEnd"/>
            <w:r w:rsidRPr="00572C5E">
              <w:rPr>
                <w:rFonts w:ascii="Times New Roman" w:hAnsi="Times New Roman" w:cs="Times New Roman"/>
                <w:sz w:val="24"/>
                <w:szCs w:val="24"/>
              </w:rPr>
              <w:t>. геол. наук. Новосибирск</w:t>
            </w:r>
            <w:r w:rsidRPr="009C5611">
              <w:rPr>
                <w:rFonts w:ascii="Times New Roman" w:hAnsi="Times New Roman" w:cs="Times New Roman"/>
                <w:sz w:val="24"/>
                <w:szCs w:val="24"/>
                <w:lang w:val="en-US"/>
              </w:rPr>
              <w:t>: 2020:36.</w:t>
            </w:r>
          </w:p>
        </w:tc>
      </w:tr>
      <w:tr w:rsidR="00572C5E" w:rsidRPr="00633A39" w:rsidTr="00B117F6">
        <w:tc>
          <w:tcPr>
            <w:tcW w:w="3538" w:type="dxa"/>
          </w:tcPr>
          <w:p w:rsidR="00572C5E" w:rsidRPr="00C85B2D" w:rsidRDefault="00C85B2D" w:rsidP="00C85B2D">
            <w:pPr>
              <w:jc w:val="both"/>
              <w:rPr>
                <w:rFonts w:ascii="Times New Roman" w:hAnsi="Times New Roman" w:cs="Times New Roman"/>
                <w:b/>
                <w:bCs/>
              </w:rPr>
            </w:pPr>
            <w:r>
              <w:rPr>
                <w:rFonts w:ascii="Times New Roman" w:hAnsi="Times New Roman" w:cs="Times New Roman"/>
                <w:b/>
                <w:bCs/>
                <w:sz w:val="24"/>
                <w:szCs w:val="24"/>
                <w:lang w:val="en-US"/>
              </w:rPr>
              <w:lastRenderedPageBreak/>
              <w:t>Conference</w:t>
            </w:r>
            <w:r w:rsidRPr="00C85B2D">
              <w:rPr>
                <w:rFonts w:ascii="Times New Roman" w:hAnsi="Times New Roman" w:cs="Times New Roman"/>
                <w:b/>
                <w:bCs/>
                <w:sz w:val="24"/>
                <w:szCs w:val="24"/>
              </w:rPr>
              <w:t xml:space="preserve"> </w:t>
            </w:r>
            <w:r>
              <w:rPr>
                <w:rFonts w:ascii="Times New Roman" w:hAnsi="Times New Roman" w:cs="Times New Roman"/>
                <w:b/>
                <w:bCs/>
                <w:sz w:val="24"/>
                <w:szCs w:val="24"/>
                <w:lang w:val="en-US"/>
              </w:rPr>
              <w:t>proceedings</w:t>
            </w:r>
            <w:r w:rsidRPr="00C85B2D">
              <w:rPr>
                <w:rFonts w:ascii="Times New Roman" w:hAnsi="Times New Roman" w:cs="Times New Roman"/>
                <w:b/>
                <w:bCs/>
                <w:sz w:val="24"/>
                <w:szCs w:val="24"/>
              </w:rPr>
              <w:t xml:space="preserve"> </w:t>
            </w:r>
          </w:p>
        </w:tc>
        <w:tc>
          <w:tcPr>
            <w:tcW w:w="7371" w:type="dxa"/>
          </w:tcPr>
          <w:p w:rsidR="006009AB" w:rsidRPr="006009AB" w:rsidRDefault="006009AB" w:rsidP="000B4223">
            <w:pPr>
              <w:jc w:val="both"/>
              <w:rPr>
                <w:rFonts w:ascii="Times New Roman" w:hAnsi="Times New Roman" w:cs="Times New Roman"/>
                <w:sz w:val="24"/>
                <w:szCs w:val="24"/>
                <w:lang w:val="en-US"/>
              </w:rPr>
            </w:pPr>
            <w:proofErr w:type="spellStart"/>
            <w:r w:rsidRPr="006009AB">
              <w:rPr>
                <w:rFonts w:ascii="Times New Roman" w:hAnsi="Times New Roman" w:cs="Times New Roman"/>
                <w:sz w:val="24"/>
                <w:szCs w:val="24"/>
                <w:lang w:val="en-US"/>
              </w:rPr>
              <w:t>Rasskazov</w:t>
            </w:r>
            <w:proofErr w:type="spellEnd"/>
            <w:r w:rsidRPr="006009AB">
              <w:rPr>
                <w:rFonts w:ascii="Times New Roman" w:hAnsi="Times New Roman" w:cs="Times New Roman"/>
                <w:sz w:val="24"/>
                <w:szCs w:val="24"/>
                <w:lang w:val="en-US"/>
              </w:rPr>
              <w:t xml:space="preserve"> </w:t>
            </w:r>
            <w:proofErr w:type="spellStart"/>
            <w:r w:rsidRPr="006009AB">
              <w:rPr>
                <w:rFonts w:ascii="Times New Roman" w:hAnsi="Times New Roman" w:cs="Times New Roman"/>
                <w:sz w:val="24"/>
                <w:szCs w:val="24"/>
                <w:lang w:val="en-US"/>
              </w:rPr>
              <w:t>IYu</w:t>
            </w:r>
            <w:proofErr w:type="spellEnd"/>
            <w:r w:rsidRPr="006009AB">
              <w:rPr>
                <w:rFonts w:ascii="Times New Roman" w:hAnsi="Times New Roman" w:cs="Times New Roman"/>
                <w:sz w:val="24"/>
                <w:szCs w:val="24"/>
                <w:lang w:val="en-US"/>
              </w:rPr>
              <w:t xml:space="preserve">, </w:t>
            </w:r>
            <w:proofErr w:type="spellStart"/>
            <w:r w:rsidRPr="006009AB">
              <w:rPr>
                <w:rFonts w:ascii="Times New Roman" w:hAnsi="Times New Roman" w:cs="Times New Roman"/>
                <w:sz w:val="24"/>
                <w:szCs w:val="24"/>
                <w:lang w:val="en-US"/>
              </w:rPr>
              <w:t>Potapchuk</w:t>
            </w:r>
            <w:proofErr w:type="spellEnd"/>
            <w:r w:rsidRPr="006009AB">
              <w:rPr>
                <w:rFonts w:ascii="Times New Roman" w:hAnsi="Times New Roman" w:cs="Times New Roman"/>
                <w:sz w:val="24"/>
                <w:szCs w:val="24"/>
                <w:lang w:val="en-US"/>
              </w:rPr>
              <w:t xml:space="preserve"> MI, </w:t>
            </w:r>
            <w:proofErr w:type="spellStart"/>
            <w:r w:rsidRPr="006009AB">
              <w:rPr>
                <w:rFonts w:ascii="Times New Roman" w:hAnsi="Times New Roman" w:cs="Times New Roman"/>
                <w:sz w:val="24"/>
                <w:szCs w:val="24"/>
                <w:lang w:val="en-US"/>
              </w:rPr>
              <w:t>Anikin</w:t>
            </w:r>
            <w:proofErr w:type="spellEnd"/>
            <w:r w:rsidRPr="006009AB">
              <w:rPr>
                <w:rFonts w:ascii="Times New Roman" w:hAnsi="Times New Roman" w:cs="Times New Roman"/>
                <w:sz w:val="24"/>
                <w:szCs w:val="24"/>
                <w:lang w:val="en-US"/>
              </w:rPr>
              <w:t xml:space="preserve"> PA, et al. Study of fracture zone formation in rock mass of eastern Russian deposits. In: </w:t>
            </w:r>
            <w:proofErr w:type="spellStart"/>
            <w:r w:rsidRPr="006009AB">
              <w:rPr>
                <w:rFonts w:ascii="Times New Roman" w:hAnsi="Times New Roman" w:cs="Times New Roman"/>
                <w:sz w:val="24"/>
                <w:szCs w:val="24"/>
                <w:lang w:val="en-US"/>
              </w:rPr>
              <w:t>Kurilko</w:t>
            </w:r>
            <w:proofErr w:type="spellEnd"/>
            <w:r w:rsidRPr="006009AB">
              <w:rPr>
                <w:rFonts w:ascii="Times New Roman" w:hAnsi="Times New Roman" w:cs="Times New Roman"/>
                <w:sz w:val="24"/>
                <w:szCs w:val="24"/>
                <w:lang w:val="en-US"/>
              </w:rPr>
              <w:t xml:space="preserve"> AS. (ed.) </w:t>
            </w:r>
            <w:proofErr w:type="spellStart"/>
            <w:r w:rsidRPr="006009AB">
              <w:rPr>
                <w:rFonts w:ascii="Times New Roman" w:hAnsi="Times New Roman" w:cs="Times New Roman"/>
                <w:sz w:val="24"/>
                <w:szCs w:val="24"/>
                <w:lang w:val="en-US"/>
              </w:rPr>
              <w:t>Geomechanical</w:t>
            </w:r>
            <w:proofErr w:type="spellEnd"/>
            <w:r w:rsidRPr="006009AB">
              <w:rPr>
                <w:rFonts w:ascii="Times New Roman" w:hAnsi="Times New Roman" w:cs="Times New Roman"/>
                <w:sz w:val="24"/>
                <w:szCs w:val="24"/>
                <w:lang w:val="en-US"/>
              </w:rPr>
              <w:t xml:space="preserve"> and </w:t>
            </w:r>
            <w:proofErr w:type="spellStart"/>
            <w:r w:rsidRPr="006009AB">
              <w:rPr>
                <w:rFonts w:ascii="Times New Roman" w:hAnsi="Times New Roman" w:cs="Times New Roman"/>
                <w:sz w:val="24"/>
                <w:szCs w:val="24"/>
                <w:lang w:val="en-US"/>
              </w:rPr>
              <w:t>geotechnological</w:t>
            </w:r>
            <w:proofErr w:type="spellEnd"/>
            <w:r w:rsidRPr="006009AB">
              <w:rPr>
                <w:rFonts w:ascii="Times New Roman" w:hAnsi="Times New Roman" w:cs="Times New Roman"/>
                <w:sz w:val="24"/>
                <w:szCs w:val="24"/>
                <w:lang w:val="en-US"/>
              </w:rPr>
              <w:t xml:space="preserve"> problems of effective development of solid mineral deposits in the northern and northeastern regions of Russia: Proceedings of the Second All-Russian Scientific and Practical Conference dedicated to the memory of Corresponding Member of the Russian Academy of Sciences M.D. </w:t>
            </w:r>
            <w:proofErr w:type="spellStart"/>
            <w:r w:rsidRPr="006009AB">
              <w:rPr>
                <w:rFonts w:ascii="Times New Roman" w:hAnsi="Times New Roman" w:cs="Times New Roman"/>
                <w:sz w:val="24"/>
                <w:szCs w:val="24"/>
                <w:lang w:val="en-US"/>
              </w:rPr>
              <w:t>Novopashina</w:t>
            </w:r>
            <w:proofErr w:type="spellEnd"/>
            <w:r w:rsidRPr="006009AB">
              <w:rPr>
                <w:rFonts w:ascii="Times New Roman" w:hAnsi="Times New Roman" w:cs="Times New Roman"/>
                <w:sz w:val="24"/>
                <w:szCs w:val="24"/>
                <w:lang w:val="en-US"/>
              </w:rPr>
              <w:t xml:space="preserve">, Yakutsk, September 17-19, 2013. Yakutsk: </w:t>
            </w:r>
            <w:proofErr w:type="spellStart"/>
            <w:r w:rsidRPr="006009AB">
              <w:rPr>
                <w:rFonts w:ascii="Times New Roman" w:hAnsi="Times New Roman" w:cs="Times New Roman"/>
                <w:sz w:val="24"/>
                <w:szCs w:val="24"/>
                <w:lang w:val="en-US"/>
              </w:rPr>
              <w:t>Melnikov</w:t>
            </w:r>
            <w:proofErr w:type="spellEnd"/>
            <w:r w:rsidRPr="006009AB">
              <w:rPr>
                <w:rFonts w:ascii="Times New Roman" w:hAnsi="Times New Roman" w:cs="Times New Roman"/>
                <w:sz w:val="24"/>
                <w:szCs w:val="24"/>
                <w:lang w:val="en-US"/>
              </w:rPr>
              <w:t xml:space="preserve"> Permafrost Institute, Siberian Branch of the Russian Academy of Sciences; 2014:23-29 (in Russian).</w:t>
            </w:r>
          </w:p>
          <w:p w:rsidR="00572C5E" w:rsidRPr="006009AB" w:rsidRDefault="000B4223" w:rsidP="000B4223">
            <w:pPr>
              <w:jc w:val="both"/>
              <w:rPr>
                <w:rFonts w:ascii="Times New Roman" w:hAnsi="Times New Roman" w:cs="Times New Roman"/>
                <w:sz w:val="24"/>
                <w:szCs w:val="24"/>
              </w:rPr>
            </w:pPr>
            <w:r w:rsidRPr="000B4223">
              <w:rPr>
                <w:rFonts w:ascii="Times New Roman" w:hAnsi="Times New Roman" w:cs="Times New Roman"/>
                <w:sz w:val="24"/>
                <w:szCs w:val="24"/>
              </w:rPr>
              <w:t xml:space="preserve">Рассказов И.Ю., </w:t>
            </w:r>
            <w:proofErr w:type="spellStart"/>
            <w:r w:rsidRPr="000B4223">
              <w:rPr>
                <w:rFonts w:ascii="Times New Roman" w:hAnsi="Times New Roman" w:cs="Times New Roman"/>
                <w:sz w:val="24"/>
                <w:szCs w:val="24"/>
              </w:rPr>
              <w:t>Потапчук</w:t>
            </w:r>
            <w:proofErr w:type="spellEnd"/>
            <w:r w:rsidRPr="000B4223">
              <w:rPr>
                <w:rFonts w:ascii="Times New Roman" w:hAnsi="Times New Roman" w:cs="Times New Roman"/>
                <w:sz w:val="24"/>
                <w:szCs w:val="24"/>
              </w:rPr>
              <w:t xml:space="preserve"> М.И., Аникин П.А. и др. Исследование формирования очагов разрушения в </w:t>
            </w:r>
            <w:proofErr w:type="spellStart"/>
            <w:r w:rsidRPr="000B4223">
              <w:rPr>
                <w:rFonts w:ascii="Times New Roman" w:hAnsi="Times New Roman" w:cs="Times New Roman"/>
                <w:sz w:val="24"/>
                <w:szCs w:val="24"/>
              </w:rPr>
              <w:t>удароопасных</w:t>
            </w:r>
            <w:proofErr w:type="spellEnd"/>
            <w:r w:rsidRPr="000B4223">
              <w:rPr>
                <w:rFonts w:ascii="Times New Roman" w:hAnsi="Times New Roman" w:cs="Times New Roman"/>
                <w:sz w:val="24"/>
                <w:szCs w:val="24"/>
              </w:rPr>
              <w:t xml:space="preserve"> массивах горных пород месторождений востока России. В кн.: Курилко А.С. (ред.) </w:t>
            </w:r>
            <w:proofErr w:type="spellStart"/>
            <w:r w:rsidRPr="00AF5767">
              <w:rPr>
                <w:rFonts w:ascii="Times New Roman" w:hAnsi="Times New Roman" w:cs="Times New Roman"/>
                <w:i/>
                <w:sz w:val="24"/>
                <w:szCs w:val="24"/>
              </w:rPr>
              <w:t>Геомеханические</w:t>
            </w:r>
            <w:proofErr w:type="spellEnd"/>
            <w:r w:rsidRPr="00AF5767">
              <w:rPr>
                <w:rFonts w:ascii="Times New Roman" w:hAnsi="Times New Roman" w:cs="Times New Roman"/>
                <w:i/>
                <w:sz w:val="24"/>
                <w:szCs w:val="24"/>
              </w:rPr>
              <w:t xml:space="preserve"> и геотехнологические проблемы эффективного освоения месторождений твердых полезных ископаемых северных и северо-восточных регионов России</w:t>
            </w:r>
            <w:r w:rsidRPr="000B4223">
              <w:rPr>
                <w:rFonts w:ascii="Times New Roman" w:hAnsi="Times New Roman" w:cs="Times New Roman"/>
                <w:sz w:val="24"/>
                <w:szCs w:val="24"/>
              </w:rPr>
              <w:t xml:space="preserve">: Труды Второй Всероссийской научно-практической конференции, посвященной памяти члена-корреспондента РАН М.Д. </w:t>
            </w:r>
            <w:proofErr w:type="spellStart"/>
            <w:r w:rsidRPr="000B4223">
              <w:rPr>
                <w:rFonts w:ascii="Times New Roman" w:hAnsi="Times New Roman" w:cs="Times New Roman"/>
                <w:sz w:val="24"/>
                <w:szCs w:val="24"/>
              </w:rPr>
              <w:t>Новопашина</w:t>
            </w:r>
            <w:proofErr w:type="spellEnd"/>
            <w:r w:rsidRPr="000B4223">
              <w:rPr>
                <w:rFonts w:ascii="Times New Roman" w:hAnsi="Times New Roman" w:cs="Times New Roman"/>
                <w:sz w:val="24"/>
                <w:szCs w:val="24"/>
              </w:rPr>
              <w:t>, г. Якутск, 17–19 сентября 2013 г. Якутск: Изд-во Института мерзлотоведения им. П.И. Мельникова СО РАН; 2014:23-29.</w:t>
            </w:r>
          </w:p>
        </w:tc>
      </w:tr>
      <w:tr w:rsidR="000B4223" w:rsidRPr="00633A39" w:rsidTr="00A43F6D">
        <w:tc>
          <w:tcPr>
            <w:tcW w:w="10909" w:type="dxa"/>
            <w:gridSpan w:val="2"/>
          </w:tcPr>
          <w:p w:rsidR="007A136D" w:rsidRPr="00A4304B" w:rsidRDefault="007A136D" w:rsidP="007A136D">
            <w:pPr>
              <w:jc w:val="both"/>
              <w:rPr>
                <w:rFonts w:ascii="Times New Roman" w:hAnsi="Times New Roman" w:cs="Times New Roman"/>
                <w:b/>
                <w:bCs/>
                <w:sz w:val="24"/>
                <w:szCs w:val="24"/>
                <w:lang w:val="en-US"/>
              </w:rPr>
            </w:pPr>
            <w:r w:rsidRPr="007A136D">
              <w:rPr>
                <w:rFonts w:ascii="Times New Roman" w:hAnsi="Times New Roman" w:cs="Times New Roman"/>
                <w:b/>
                <w:bCs/>
                <w:sz w:val="24"/>
                <w:szCs w:val="24"/>
                <w:lang w:val="en-US"/>
              </w:rPr>
              <w:t>If sources cited within the article are in languages other than English and Russian (e.g.</w:t>
            </w:r>
            <w:r>
              <w:rPr>
                <w:rFonts w:ascii="Times New Roman" w:hAnsi="Times New Roman" w:cs="Times New Roman"/>
                <w:b/>
                <w:bCs/>
                <w:sz w:val="24"/>
                <w:szCs w:val="24"/>
                <w:lang w:val="en-US"/>
              </w:rPr>
              <w:t>,</w:t>
            </w:r>
            <w:r w:rsidRPr="007A136D">
              <w:rPr>
                <w:rFonts w:ascii="Times New Roman" w:hAnsi="Times New Roman" w:cs="Times New Roman"/>
                <w:b/>
                <w:bCs/>
                <w:sz w:val="24"/>
                <w:szCs w:val="24"/>
                <w:lang w:val="en-US"/>
              </w:rPr>
              <w:t xml:space="preserve"> Kazakh, Korean, etc.), the original title should be included in the </w:t>
            </w:r>
            <w:r>
              <w:rPr>
                <w:rFonts w:ascii="Times New Roman" w:hAnsi="Times New Roman" w:cs="Times New Roman"/>
                <w:b/>
                <w:bCs/>
                <w:sz w:val="24"/>
                <w:szCs w:val="24"/>
                <w:lang w:val="en-US"/>
              </w:rPr>
              <w:t>“</w:t>
            </w:r>
            <w:r w:rsidRPr="007A136D">
              <w:rPr>
                <w:rFonts w:ascii="Times New Roman" w:hAnsi="Times New Roman" w:cs="Times New Roman"/>
                <w:b/>
                <w:bCs/>
                <w:sz w:val="24"/>
                <w:szCs w:val="24"/>
                <w:lang w:val="en-US"/>
              </w:rPr>
              <w:t>References</w:t>
            </w:r>
            <w:r>
              <w:rPr>
                <w:rFonts w:ascii="Times New Roman" w:hAnsi="Times New Roman" w:cs="Times New Roman"/>
                <w:b/>
                <w:bCs/>
                <w:sz w:val="24"/>
                <w:szCs w:val="24"/>
                <w:lang w:val="en-US"/>
              </w:rPr>
              <w:t>”</w:t>
            </w:r>
            <w:r w:rsidRPr="007A136D">
              <w:rPr>
                <w:rFonts w:ascii="Times New Roman" w:hAnsi="Times New Roman" w:cs="Times New Roman"/>
                <w:b/>
                <w:bCs/>
                <w:sz w:val="24"/>
                <w:szCs w:val="24"/>
                <w:lang w:val="en-US"/>
              </w:rPr>
              <w:t>, and the language of the source should be identified parenthetically.</w:t>
            </w:r>
          </w:p>
          <w:p w:rsidR="006707C4" w:rsidRDefault="006707C4" w:rsidP="007A136D">
            <w:pPr>
              <w:jc w:val="both"/>
              <w:rPr>
                <w:rFonts w:ascii="Times New Roman" w:hAnsi="Times New Roman" w:cs="Times New Roman"/>
                <w:sz w:val="24"/>
                <w:szCs w:val="24"/>
                <w:u w:val="single"/>
                <w:lang w:val="en-US"/>
              </w:rPr>
            </w:pPr>
            <w:r w:rsidRPr="00A4304B">
              <w:rPr>
                <w:rFonts w:ascii="Times New Roman" w:hAnsi="Times New Roman" w:cs="Times New Roman"/>
                <w:sz w:val="24"/>
                <w:szCs w:val="24"/>
                <w:u w:val="single"/>
                <w:lang w:val="en-US"/>
              </w:rPr>
              <w:t>E</w:t>
            </w:r>
            <w:r w:rsidRPr="006707C4">
              <w:rPr>
                <w:rFonts w:ascii="Times New Roman" w:hAnsi="Times New Roman" w:cs="Times New Roman"/>
                <w:sz w:val="24"/>
                <w:szCs w:val="24"/>
                <w:u w:val="single"/>
                <w:lang w:val="en-US"/>
              </w:rPr>
              <w:t>xample</w:t>
            </w:r>
            <w:r w:rsidRPr="00A4304B">
              <w:rPr>
                <w:rFonts w:ascii="Times New Roman" w:hAnsi="Times New Roman" w:cs="Times New Roman"/>
                <w:sz w:val="24"/>
                <w:szCs w:val="24"/>
                <w:u w:val="single"/>
                <w:lang w:val="en-US"/>
              </w:rPr>
              <w:t xml:space="preserve">: </w:t>
            </w:r>
          </w:p>
          <w:p w:rsidR="00F40C60" w:rsidRPr="00BE2CB4" w:rsidRDefault="006707C4" w:rsidP="00BE2CB4">
            <w:pPr>
              <w:pStyle w:val="a4"/>
              <w:numPr>
                <w:ilvl w:val="0"/>
                <w:numId w:val="3"/>
              </w:numPr>
              <w:jc w:val="both"/>
              <w:rPr>
                <w:rFonts w:ascii="Times New Roman" w:hAnsi="Times New Roman" w:cs="Times New Roman"/>
                <w:sz w:val="24"/>
                <w:szCs w:val="24"/>
                <w:lang w:val="en-US"/>
              </w:rPr>
            </w:pPr>
            <w:proofErr w:type="spellStart"/>
            <w:r w:rsidRPr="00BE2CB4">
              <w:rPr>
                <w:rFonts w:ascii="Times New Roman" w:eastAsia="Malgun Gothic" w:hAnsi="Times New Roman" w:cs="Times New Roman"/>
                <w:sz w:val="24"/>
                <w:szCs w:val="24"/>
                <w:lang w:val="en-US"/>
              </w:rPr>
              <w:t>최용기</w:t>
            </w:r>
            <w:proofErr w:type="spellEnd"/>
            <w:r w:rsidRPr="00BE2CB4">
              <w:rPr>
                <w:rFonts w:ascii="Times New Roman" w:hAnsi="Times New Roman" w:cs="Times New Roman"/>
                <w:sz w:val="24"/>
                <w:szCs w:val="24"/>
                <w:lang w:val="en-US"/>
              </w:rPr>
              <w:t xml:space="preserve">. </w:t>
            </w:r>
            <w:proofErr w:type="spellStart"/>
            <w:r w:rsidRPr="00BE2CB4">
              <w:rPr>
                <w:rFonts w:ascii="Times New Roman" w:eastAsia="Malgun Gothic" w:hAnsi="Times New Roman" w:cs="Times New Roman"/>
                <w:i/>
                <w:iCs/>
                <w:sz w:val="24"/>
                <w:szCs w:val="24"/>
                <w:lang w:val="en-US"/>
              </w:rPr>
              <w:t>한국어</w:t>
            </w:r>
            <w:proofErr w:type="spellEnd"/>
            <w:r w:rsidRPr="00BE2CB4">
              <w:rPr>
                <w:rFonts w:ascii="Times New Roman" w:hAnsi="Times New Roman" w:cs="Times New Roman"/>
                <w:i/>
                <w:iCs/>
                <w:sz w:val="24"/>
                <w:szCs w:val="24"/>
                <w:lang w:val="en-US"/>
              </w:rPr>
              <w:t xml:space="preserve"> </w:t>
            </w:r>
            <w:proofErr w:type="spellStart"/>
            <w:r w:rsidRPr="00BE2CB4">
              <w:rPr>
                <w:rFonts w:ascii="Times New Roman" w:eastAsia="Malgun Gothic" w:hAnsi="Times New Roman" w:cs="Times New Roman"/>
                <w:i/>
                <w:iCs/>
                <w:sz w:val="24"/>
                <w:szCs w:val="24"/>
                <w:lang w:val="en-US"/>
              </w:rPr>
              <w:t>정책의</w:t>
            </w:r>
            <w:proofErr w:type="spellEnd"/>
            <w:r w:rsidRPr="00BE2CB4">
              <w:rPr>
                <w:rFonts w:ascii="Times New Roman" w:hAnsi="Times New Roman" w:cs="Times New Roman"/>
                <w:i/>
                <w:iCs/>
                <w:sz w:val="24"/>
                <w:szCs w:val="24"/>
                <w:lang w:val="en-US"/>
              </w:rPr>
              <w:t xml:space="preserve"> </w:t>
            </w:r>
            <w:proofErr w:type="spellStart"/>
            <w:r w:rsidRPr="00BE2CB4">
              <w:rPr>
                <w:rFonts w:ascii="Times New Roman" w:eastAsia="Malgun Gothic" w:hAnsi="Times New Roman" w:cs="Times New Roman"/>
                <w:i/>
                <w:iCs/>
                <w:sz w:val="24"/>
                <w:szCs w:val="24"/>
                <w:lang w:val="en-US"/>
              </w:rPr>
              <w:t>이해</w:t>
            </w:r>
            <w:proofErr w:type="spellEnd"/>
            <w:r w:rsidRPr="00BE2CB4">
              <w:rPr>
                <w:rFonts w:ascii="Times New Roman" w:hAnsi="Times New Roman" w:cs="Times New Roman"/>
                <w:sz w:val="24"/>
                <w:szCs w:val="24"/>
                <w:lang w:val="en-US"/>
              </w:rPr>
              <w:t xml:space="preserve">. </w:t>
            </w:r>
            <w:proofErr w:type="spellStart"/>
            <w:r w:rsidRPr="00BE2CB4">
              <w:rPr>
                <w:rFonts w:ascii="Times New Roman" w:eastAsia="Malgun Gothic" w:hAnsi="Times New Roman" w:cs="Times New Roman"/>
                <w:sz w:val="24"/>
                <w:szCs w:val="24"/>
                <w:lang w:val="en-US"/>
              </w:rPr>
              <w:t>서울</w:t>
            </w:r>
            <w:proofErr w:type="spellEnd"/>
            <w:r w:rsidRPr="00BE2CB4">
              <w:rPr>
                <w:rFonts w:ascii="Times New Roman" w:hAnsi="Times New Roman" w:cs="Times New Roman"/>
                <w:sz w:val="24"/>
                <w:szCs w:val="24"/>
                <w:lang w:val="en-US"/>
              </w:rPr>
              <w:t xml:space="preserve">: </w:t>
            </w:r>
            <w:proofErr w:type="spellStart"/>
            <w:r w:rsidRPr="00BE2CB4">
              <w:rPr>
                <w:rFonts w:ascii="Times New Roman" w:eastAsia="Malgun Gothic" w:hAnsi="Times New Roman" w:cs="Times New Roman"/>
                <w:sz w:val="24"/>
                <w:szCs w:val="24"/>
                <w:lang w:val="en-US"/>
              </w:rPr>
              <w:t>한국문화사</w:t>
            </w:r>
            <w:proofErr w:type="spellEnd"/>
            <w:r w:rsidRPr="00BE2CB4">
              <w:rPr>
                <w:rFonts w:ascii="Times New Roman" w:eastAsia="Malgun Gothic" w:hAnsi="Times New Roman" w:cs="Times New Roman"/>
                <w:sz w:val="24"/>
                <w:szCs w:val="24"/>
                <w:lang w:val="en-US"/>
              </w:rPr>
              <w:t>;</w:t>
            </w:r>
            <w:r w:rsidRPr="00BE2CB4">
              <w:rPr>
                <w:rFonts w:ascii="Times New Roman" w:hAnsi="Times New Roman" w:cs="Times New Roman"/>
                <w:sz w:val="24"/>
                <w:szCs w:val="24"/>
                <w:lang w:val="en-US"/>
              </w:rPr>
              <w:t xml:space="preserve"> 2010:566 (</w:t>
            </w:r>
            <w:r w:rsidRPr="00BE2CB4">
              <w:rPr>
                <w:rFonts w:ascii="Times New Roman" w:hAnsi="Times New Roman" w:cs="Times New Roman"/>
                <w:sz w:val="24"/>
                <w:szCs w:val="24"/>
              </w:rPr>
              <w:t>на</w:t>
            </w:r>
            <w:r w:rsidRPr="00BE2CB4">
              <w:rPr>
                <w:rFonts w:ascii="Times New Roman" w:hAnsi="Times New Roman" w:cs="Times New Roman"/>
                <w:sz w:val="24"/>
                <w:szCs w:val="24"/>
                <w:lang w:val="en-US"/>
              </w:rPr>
              <w:t xml:space="preserve"> </w:t>
            </w:r>
            <w:proofErr w:type="spellStart"/>
            <w:r w:rsidRPr="00BE2CB4">
              <w:rPr>
                <w:rFonts w:ascii="Times New Roman" w:hAnsi="Times New Roman" w:cs="Times New Roman"/>
                <w:sz w:val="24"/>
                <w:szCs w:val="24"/>
              </w:rPr>
              <w:t>кор</w:t>
            </w:r>
            <w:proofErr w:type="spellEnd"/>
            <w:r w:rsidRPr="00BE2CB4">
              <w:rPr>
                <w:rFonts w:ascii="Times New Roman" w:hAnsi="Times New Roman" w:cs="Times New Roman"/>
                <w:sz w:val="24"/>
                <w:szCs w:val="24"/>
                <w:lang w:val="en-US"/>
              </w:rPr>
              <w:t xml:space="preserve">. </w:t>
            </w:r>
            <w:proofErr w:type="spellStart"/>
            <w:r w:rsidRPr="00BE2CB4">
              <w:rPr>
                <w:rFonts w:ascii="Times New Roman" w:hAnsi="Times New Roman" w:cs="Times New Roman"/>
                <w:sz w:val="24"/>
                <w:szCs w:val="24"/>
              </w:rPr>
              <w:t>яз</w:t>
            </w:r>
            <w:proofErr w:type="spellEnd"/>
            <w:r w:rsidRPr="00BE2CB4">
              <w:rPr>
                <w:rFonts w:ascii="Times New Roman" w:hAnsi="Times New Roman" w:cs="Times New Roman"/>
                <w:sz w:val="24"/>
                <w:szCs w:val="24"/>
                <w:lang w:val="en-US"/>
              </w:rPr>
              <w:t>).</w:t>
            </w:r>
          </w:p>
          <w:p w:rsidR="00F40C60" w:rsidRDefault="006707C4" w:rsidP="006707C4">
            <w:pPr>
              <w:rPr>
                <w:rFonts w:ascii="Times New Roman" w:hAnsi="Times New Roman" w:cs="Times New Roman"/>
                <w:sz w:val="24"/>
                <w:szCs w:val="24"/>
                <w:lang w:val="en-US"/>
              </w:rPr>
            </w:pPr>
            <w:r w:rsidRPr="006707C4">
              <w:rPr>
                <w:rFonts w:ascii="Times New Roman" w:hAnsi="Times New Roman" w:cs="Times New Roman"/>
                <w:sz w:val="24"/>
                <w:szCs w:val="24"/>
                <w:lang w:val="en-US"/>
              </w:rPr>
              <w:t xml:space="preserve">Choi YK. </w:t>
            </w:r>
            <w:r w:rsidRPr="006707C4">
              <w:rPr>
                <w:rFonts w:ascii="Times New Roman" w:hAnsi="Times New Roman" w:cs="Times New Roman"/>
                <w:i/>
                <w:iCs/>
                <w:sz w:val="24"/>
                <w:szCs w:val="24"/>
                <w:lang w:val="en-US"/>
              </w:rPr>
              <w:t>Understanding Korean Politics</w:t>
            </w:r>
            <w:r w:rsidRPr="006707C4">
              <w:rPr>
                <w:rFonts w:ascii="Times New Roman" w:hAnsi="Times New Roman" w:cs="Times New Roman"/>
                <w:sz w:val="24"/>
                <w:szCs w:val="24"/>
                <w:lang w:val="en-US"/>
              </w:rPr>
              <w:t>. Seoul: History of Korean Culture; 2010:566 (in Korean).</w:t>
            </w:r>
          </w:p>
          <w:p w:rsidR="00BE2CB4" w:rsidRPr="00A57735" w:rsidRDefault="00BE2CB4" w:rsidP="00BE2CB4">
            <w:pPr>
              <w:pStyle w:val="a4"/>
              <w:numPr>
                <w:ilvl w:val="0"/>
                <w:numId w:val="3"/>
              </w:numPr>
              <w:jc w:val="both"/>
              <w:rPr>
                <w:rFonts w:ascii="Times New Roman" w:hAnsi="Times New Roman" w:cs="Times New Roman"/>
              </w:rPr>
            </w:pPr>
            <w:proofErr w:type="spellStart"/>
            <w:r w:rsidRPr="00BE2CB4">
              <w:rPr>
                <w:rFonts w:ascii="Times New Roman" w:hAnsi="Times New Roman" w:cs="Times New Roman"/>
              </w:rPr>
              <w:t>Галиуллин</w:t>
            </w:r>
            <w:proofErr w:type="spellEnd"/>
            <w:r w:rsidRPr="00A57735">
              <w:rPr>
                <w:rFonts w:ascii="Times New Roman" w:hAnsi="Times New Roman" w:cs="Times New Roman"/>
                <w:lang w:val="en-US"/>
              </w:rPr>
              <w:t xml:space="preserve"> </w:t>
            </w:r>
            <w:r w:rsidRPr="00BE2CB4">
              <w:rPr>
                <w:rFonts w:ascii="Times New Roman" w:hAnsi="Times New Roman" w:cs="Times New Roman"/>
              </w:rPr>
              <w:t>Т</w:t>
            </w:r>
            <w:r w:rsidRPr="00A57735">
              <w:rPr>
                <w:rFonts w:ascii="Times New Roman" w:hAnsi="Times New Roman" w:cs="Times New Roman"/>
                <w:lang w:val="en-US"/>
              </w:rPr>
              <w:t>.</w:t>
            </w:r>
            <w:r w:rsidRPr="00BE2CB4">
              <w:rPr>
                <w:rFonts w:ascii="Times New Roman" w:hAnsi="Times New Roman" w:cs="Times New Roman"/>
              </w:rPr>
              <w:t>Н</w:t>
            </w:r>
            <w:r w:rsidRPr="00A57735">
              <w:rPr>
                <w:rFonts w:ascii="Times New Roman" w:hAnsi="Times New Roman" w:cs="Times New Roman"/>
                <w:lang w:val="en-US"/>
              </w:rPr>
              <w:t xml:space="preserve">. </w:t>
            </w:r>
            <w:r w:rsidRPr="00BE2CB4">
              <w:rPr>
                <w:rFonts w:ascii="Times New Roman" w:hAnsi="Times New Roman" w:cs="Times New Roman"/>
                <w:i/>
              </w:rPr>
              <w:t>Без</w:t>
            </w:r>
            <w:r w:rsidRPr="00A57735">
              <w:rPr>
                <w:rFonts w:ascii="Times New Roman" w:hAnsi="Times New Roman" w:cs="Times New Roman"/>
                <w:i/>
                <w:lang w:val="en-US"/>
              </w:rPr>
              <w:t xml:space="preserve"> </w:t>
            </w:r>
            <w:proofErr w:type="spellStart"/>
            <w:r w:rsidRPr="00BE2CB4">
              <w:rPr>
                <w:rFonts w:ascii="Times New Roman" w:hAnsi="Times New Roman" w:cs="Times New Roman"/>
                <w:i/>
              </w:rPr>
              <w:t>белгән</w:t>
            </w:r>
            <w:proofErr w:type="spellEnd"/>
            <w:r w:rsidRPr="00A57735">
              <w:rPr>
                <w:rFonts w:ascii="Times New Roman" w:hAnsi="Times New Roman" w:cs="Times New Roman"/>
                <w:i/>
                <w:lang w:val="en-US"/>
              </w:rPr>
              <w:t xml:space="preserve"> </w:t>
            </w:r>
            <w:proofErr w:type="spellStart"/>
            <w:r w:rsidRPr="00BE2CB4">
              <w:rPr>
                <w:rFonts w:ascii="Times New Roman" w:hAnsi="Times New Roman" w:cs="Times New Roman"/>
                <w:i/>
              </w:rPr>
              <w:t>һәм</w:t>
            </w:r>
            <w:proofErr w:type="spellEnd"/>
            <w:r w:rsidRPr="00A57735">
              <w:rPr>
                <w:rFonts w:ascii="Times New Roman" w:hAnsi="Times New Roman" w:cs="Times New Roman"/>
                <w:i/>
                <w:lang w:val="en-US"/>
              </w:rPr>
              <w:t xml:space="preserve"> </w:t>
            </w:r>
            <w:proofErr w:type="spellStart"/>
            <w:r w:rsidRPr="00BE2CB4">
              <w:rPr>
                <w:rFonts w:ascii="Times New Roman" w:hAnsi="Times New Roman" w:cs="Times New Roman"/>
                <w:i/>
              </w:rPr>
              <w:t>әле</w:t>
            </w:r>
            <w:proofErr w:type="spellEnd"/>
            <w:r w:rsidRPr="00A57735">
              <w:rPr>
                <w:rFonts w:ascii="Times New Roman" w:hAnsi="Times New Roman" w:cs="Times New Roman"/>
                <w:i/>
                <w:lang w:val="en-US"/>
              </w:rPr>
              <w:t xml:space="preserve"> </w:t>
            </w:r>
            <w:proofErr w:type="spellStart"/>
            <w:r w:rsidRPr="00BE2CB4">
              <w:rPr>
                <w:rFonts w:ascii="Times New Roman" w:hAnsi="Times New Roman" w:cs="Times New Roman"/>
                <w:i/>
              </w:rPr>
              <w:t>беләсе</w:t>
            </w:r>
            <w:proofErr w:type="spellEnd"/>
            <w:r w:rsidRPr="00A57735">
              <w:rPr>
                <w:rFonts w:ascii="Times New Roman" w:hAnsi="Times New Roman" w:cs="Times New Roman"/>
                <w:i/>
                <w:lang w:val="en-US"/>
              </w:rPr>
              <w:t xml:space="preserve"> </w:t>
            </w:r>
            <w:proofErr w:type="spellStart"/>
            <w:r w:rsidRPr="00BE2CB4">
              <w:rPr>
                <w:rFonts w:ascii="Times New Roman" w:hAnsi="Times New Roman" w:cs="Times New Roman"/>
                <w:i/>
              </w:rPr>
              <w:t>Гомәр</w:t>
            </w:r>
            <w:proofErr w:type="spellEnd"/>
            <w:r w:rsidRPr="00A57735">
              <w:rPr>
                <w:rFonts w:ascii="Times New Roman" w:hAnsi="Times New Roman" w:cs="Times New Roman"/>
                <w:i/>
                <w:lang w:val="en-US"/>
              </w:rPr>
              <w:t xml:space="preserve"> </w:t>
            </w:r>
            <w:proofErr w:type="spellStart"/>
            <w:r w:rsidRPr="00BE2CB4">
              <w:rPr>
                <w:rFonts w:ascii="Times New Roman" w:hAnsi="Times New Roman" w:cs="Times New Roman"/>
                <w:i/>
              </w:rPr>
              <w:t>Бәширов</w:t>
            </w:r>
            <w:proofErr w:type="spellEnd"/>
            <w:r w:rsidRPr="00A57735">
              <w:rPr>
                <w:rFonts w:ascii="Times New Roman" w:hAnsi="Times New Roman" w:cs="Times New Roman"/>
                <w:lang w:val="en-US"/>
              </w:rPr>
              <w:t xml:space="preserve">. </w:t>
            </w:r>
            <w:proofErr w:type="spellStart"/>
            <w:r w:rsidRPr="00A57735">
              <w:rPr>
                <w:rFonts w:ascii="Times New Roman" w:hAnsi="Times New Roman" w:cs="Times New Roman"/>
              </w:rPr>
              <w:t>Сайланма</w:t>
            </w:r>
            <w:proofErr w:type="spellEnd"/>
            <w:r w:rsidRPr="00A57735">
              <w:rPr>
                <w:rFonts w:ascii="Times New Roman" w:hAnsi="Times New Roman" w:cs="Times New Roman"/>
              </w:rPr>
              <w:t xml:space="preserve"> </w:t>
            </w:r>
            <w:proofErr w:type="spellStart"/>
            <w:r w:rsidRPr="00A57735">
              <w:rPr>
                <w:rFonts w:ascii="Times New Roman" w:hAnsi="Times New Roman" w:cs="Times New Roman"/>
              </w:rPr>
              <w:t>әсәрләр</w:t>
            </w:r>
            <w:proofErr w:type="spellEnd"/>
            <w:r w:rsidRPr="00A57735">
              <w:rPr>
                <w:rFonts w:ascii="Times New Roman" w:hAnsi="Times New Roman" w:cs="Times New Roman"/>
              </w:rPr>
              <w:t xml:space="preserve">: 5 </w:t>
            </w:r>
            <w:proofErr w:type="spellStart"/>
            <w:r w:rsidRPr="00A57735">
              <w:rPr>
                <w:rFonts w:ascii="Times New Roman" w:hAnsi="Times New Roman" w:cs="Times New Roman"/>
              </w:rPr>
              <w:t>томда</w:t>
            </w:r>
            <w:proofErr w:type="spellEnd"/>
            <w:r w:rsidRPr="00A57735">
              <w:rPr>
                <w:rFonts w:ascii="Times New Roman" w:hAnsi="Times New Roman" w:cs="Times New Roman"/>
              </w:rPr>
              <w:t xml:space="preserve">. Т. 5. Казан: Татар. кит. </w:t>
            </w:r>
            <w:proofErr w:type="spellStart"/>
            <w:r w:rsidRPr="00A57735">
              <w:rPr>
                <w:rFonts w:ascii="Times New Roman" w:hAnsi="Times New Roman" w:cs="Times New Roman"/>
              </w:rPr>
              <w:t>нәшр</w:t>
            </w:r>
            <w:proofErr w:type="spellEnd"/>
            <w:r w:rsidRPr="00A57735">
              <w:rPr>
                <w:rFonts w:ascii="Times New Roman" w:hAnsi="Times New Roman" w:cs="Times New Roman"/>
              </w:rPr>
              <w:t xml:space="preserve">.; 2005:3-8 (на татар. </w:t>
            </w:r>
            <w:proofErr w:type="spellStart"/>
            <w:r w:rsidRPr="00A57735">
              <w:rPr>
                <w:rFonts w:ascii="Times New Roman" w:hAnsi="Times New Roman" w:cs="Times New Roman"/>
              </w:rPr>
              <w:t>яз</w:t>
            </w:r>
            <w:proofErr w:type="spellEnd"/>
            <w:r w:rsidRPr="00A57735">
              <w:rPr>
                <w:rFonts w:ascii="Times New Roman" w:hAnsi="Times New Roman" w:cs="Times New Roman"/>
              </w:rPr>
              <w:t>).</w:t>
            </w:r>
          </w:p>
          <w:p w:rsidR="00BE2CB4" w:rsidRPr="00BE2CB4" w:rsidRDefault="00BE2CB4" w:rsidP="00BE2CB4">
            <w:pPr>
              <w:jc w:val="both"/>
              <w:rPr>
                <w:rFonts w:ascii="Times New Roman" w:hAnsi="Times New Roman" w:cs="Times New Roman"/>
                <w:lang w:val="en-US"/>
              </w:rPr>
            </w:pPr>
            <w:proofErr w:type="spellStart"/>
            <w:r>
              <w:rPr>
                <w:rFonts w:ascii="Times New Roman" w:hAnsi="Times New Roman" w:cs="Times New Roman"/>
                <w:lang w:val="en-US"/>
              </w:rPr>
              <w:t>Galiullin</w:t>
            </w:r>
            <w:proofErr w:type="spellEnd"/>
            <w:r w:rsidRPr="00A57735">
              <w:rPr>
                <w:rFonts w:ascii="Times New Roman" w:hAnsi="Times New Roman" w:cs="Times New Roman"/>
                <w:lang w:val="en-US"/>
              </w:rPr>
              <w:t xml:space="preserve"> </w:t>
            </w:r>
            <w:r>
              <w:rPr>
                <w:rFonts w:ascii="Times New Roman" w:hAnsi="Times New Roman" w:cs="Times New Roman"/>
                <w:lang w:val="en-US"/>
              </w:rPr>
              <w:t>TN</w:t>
            </w:r>
            <w:r w:rsidRPr="00A57735">
              <w:rPr>
                <w:rFonts w:ascii="Times New Roman" w:hAnsi="Times New Roman" w:cs="Times New Roman"/>
                <w:lang w:val="en-US"/>
              </w:rPr>
              <w:t xml:space="preserve">. </w:t>
            </w:r>
            <w:proofErr w:type="spellStart"/>
            <w:r w:rsidRPr="0087717D">
              <w:rPr>
                <w:rFonts w:ascii="Times New Roman" w:hAnsi="Times New Roman" w:cs="Times New Roman"/>
                <w:i/>
                <w:lang w:val="en-US"/>
              </w:rPr>
              <w:t>Gumer</w:t>
            </w:r>
            <w:proofErr w:type="spellEnd"/>
            <w:r w:rsidRPr="00A57735">
              <w:rPr>
                <w:rFonts w:ascii="Times New Roman" w:hAnsi="Times New Roman" w:cs="Times New Roman"/>
                <w:i/>
                <w:lang w:val="en-US"/>
              </w:rPr>
              <w:t xml:space="preserve"> </w:t>
            </w:r>
            <w:proofErr w:type="spellStart"/>
            <w:r w:rsidRPr="0087717D">
              <w:rPr>
                <w:rFonts w:ascii="Times New Roman" w:hAnsi="Times New Roman" w:cs="Times New Roman"/>
                <w:i/>
                <w:lang w:val="en-US"/>
              </w:rPr>
              <w:t>Bashirov</w:t>
            </w:r>
            <w:proofErr w:type="spellEnd"/>
            <w:r w:rsidRPr="00A57735">
              <w:rPr>
                <w:rFonts w:ascii="Times New Roman" w:hAnsi="Times New Roman" w:cs="Times New Roman"/>
                <w:i/>
                <w:lang w:val="en-US"/>
              </w:rPr>
              <w:t xml:space="preserve">. </w:t>
            </w:r>
            <w:r w:rsidRPr="0087717D">
              <w:rPr>
                <w:rFonts w:ascii="Times New Roman" w:hAnsi="Times New Roman" w:cs="Times New Roman"/>
                <w:i/>
                <w:lang w:val="en-US"/>
              </w:rPr>
              <w:t>Whom</w:t>
            </w:r>
            <w:r w:rsidRPr="00A57735">
              <w:rPr>
                <w:rFonts w:ascii="Times New Roman" w:hAnsi="Times New Roman" w:cs="Times New Roman"/>
                <w:i/>
                <w:lang w:val="en-US"/>
              </w:rPr>
              <w:t xml:space="preserve"> </w:t>
            </w:r>
            <w:r w:rsidRPr="0087717D">
              <w:rPr>
                <w:rFonts w:ascii="Times New Roman" w:hAnsi="Times New Roman" w:cs="Times New Roman"/>
                <w:i/>
                <w:lang w:val="en-US"/>
              </w:rPr>
              <w:t>we</w:t>
            </w:r>
            <w:r w:rsidRPr="00A57735">
              <w:rPr>
                <w:rFonts w:ascii="Times New Roman" w:hAnsi="Times New Roman" w:cs="Times New Roman"/>
                <w:i/>
                <w:lang w:val="en-US"/>
              </w:rPr>
              <w:t xml:space="preserve"> </w:t>
            </w:r>
            <w:r w:rsidRPr="0087717D">
              <w:rPr>
                <w:rFonts w:ascii="Times New Roman" w:hAnsi="Times New Roman" w:cs="Times New Roman"/>
                <w:i/>
                <w:lang w:val="en-US"/>
              </w:rPr>
              <w:t>know</w:t>
            </w:r>
            <w:r w:rsidRPr="00A57735">
              <w:rPr>
                <w:rFonts w:ascii="Times New Roman" w:hAnsi="Times New Roman" w:cs="Times New Roman"/>
                <w:i/>
                <w:lang w:val="en-US"/>
              </w:rPr>
              <w:t xml:space="preserve"> </w:t>
            </w:r>
            <w:r w:rsidRPr="0087717D">
              <w:rPr>
                <w:rFonts w:ascii="Times New Roman" w:hAnsi="Times New Roman" w:cs="Times New Roman"/>
                <w:i/>
                <w:lang w:val="en-US"/>
              </w:rPr>
              <w:t>and</w:t>
            </w:r>
            <w:r w:rsidRPr="00A57735">
              <w:rPr>
                <w:rFonts w:ascii="Times New Roman" w:hAnsi="Times New Roman" w:cs="Times New Roman"/>
                <w:i/>
                <w:lang w:val="en-US"/>
              </w:rPr>
              <w:t xml:space="preserve"> </w:t>
            </w:r>
            <w:r w:rsidRPr="0087717D">
              <w:rPr>
                <w:rFonts w:ascii="Times New Roman" w:hAnsi="Times New Roman" w:cs="Times New Roman"/>
                <w:i/>
                <w:lang w:val="en-US"/>
              </w:rPr>
              <w:t>whom</w:t>
            </w:r>
            <w:r w:rsidRPr="00A57735">
              <w:rPr>
                <w:rFonts w:ascii="Times New Roman" w:hAnsi="Times New Roman" w:cs="Times New Roman"/>
                <w:i/>
                <w:lang w:val="en-US"/>
              </w:rPr>
              <w:t xml:space="preserve"> </w:t>
            </w:r>
            <w:r w:rsidRPr="0087717D">
              <w:rPr>
                <w:rFonts w:ascii="Times New Roman" w:hAnsi="Times New Roman" w:cs="Times New Roman"/>
                <w:i/>
                <w:lang w:val="en-US"/>
              </w:rPr>
              <w:t>we</w:t>
            </w:r>
            <w:r w:rsidRPr="00A57735">
              <w:rPr>
                <w:rFonts w:ascii="Times New Roman" w:hAnsi="Times New Roman" w:cs="Times New Roman"/>
                <w:i/>
                <w:lang w:val="en-US"/>
              </w:rPr>
              <w:t xml:space="preserve"> </w:t>
            </w:r>
            <w:r w:rsidRPr="0087717D">
              <w:rPr>
                <w:rFonts w:ascii="Times New Roman" w:hAnsi="Times New Roman" w:cs="Times New Roman"/>
                <w:i/>
                <w:lang w:val="en-US"/>
              </w:rPr>
              <w:t>have</w:t>
            </w:r>
            <w:r w:rsidRPr="00A57735">
              <w:rPr>
                <w:rFonts w:ascii="Times New Roman" w:hAnsi="Times New Roman" w:cs="Times New Roman"/>
                <w:i/>
                <w:lang w:val="en-US"/>
              </w:rPr>
              <w:t xml:space="preserve"> </w:t>
            </w:r>
            <w:r w:rsidRPr="0087717D">
              <w:rPr>
                <w:rFonts w:ascii="Times New Roman" w:hAnsi="Times New Roman" w:cs="Times New Roman"/>
                <w:i/>
                <w:lang w:val="en-US"/>
              </w:rPr>
              <w:t>to</w:t>
            </w:r>
            <w:r w:rsidRPr="00A57735">
              <w:rPr>
                <w:rFonts w:ascii="Times New Roman" w:hAnsi="Times New Roman" w:cs="Times New Roman"/>
                <w:i/>
                <w:lang w:val="en-US"/>
              </w:rPr>
              <w:t xml:space="preserve"> </w:t>
            </w:r>
            <w:r w:rsidRPr="0087717D">
              <w:rPr>
                <w:rFonts w:ascii="Times New Roman" w:hAnsi="Times New Roman" w:cs="Times New Roman"/>
                <w:i/>
                <w:lang w:val="en-US"/>
              </w:rPr>
              <w:t>learn</w:t>
            </w:r>
            <w:r w:rsidRPr="00A57735">
              <w:rPr>
                <w:rFonts w:ascii="Times New Roman" w:hAnsi="Times New Roman" w:cs="Times New Roman"/>
                <w:lang w:val="en-US"/>
              </w:rPr>
              <w:t xml:space="preserve">. </w:t>
            </w:r>
            <w:r>
              <w:rPr>
                <w:rFonts w:ascii="Times New Roman" w:hAnsi="Times New Roman" w:cs="Times New Roman"/>
                <w:lang w:val="en-US"/>
              </w:rPr>
              <w:t>Selected</w:t>
            </w:r>
            <w:r w:rsidRPr="00A57735">
              <w:rPr>
                <w:rFonts w:ascii="Times New Roman" w:hAnsi="Times New Roman" w:cs="Times New Roman"/>
                <w:lang w:val="en-US"/>
              </w:rPr>
              <w:t xml:space="preserve"> </w:t>
            </w:r>
            <w:r>
              <w:rPr>
                <w:rFonts w:ascii="Times New Roman" w:hAnsi="Times New Roman" w:cs="Times New Roman"/>
                <w:lang w:val="en-US"/>
              </w:rPr>
              <w:t>works</w:t>
            </w:r>
            <w:r w:rsidRPr="00A57735">
              <w:rPr>
                <w:rFonts w:ascii="Times New Roman" w:hAnsi="Times New Roman" w:cs="Times New Roman"/>
                <w:lang w:val="en-US"/>
              </w:rPr>
              <w:t xml:space="preserve">: </w:t>
            </w:r>
            <w:r>
              <w:rPr>
                <w:rFonts w:ascii="Times New Roman" w:hAnsi="Times New Roman" w:cs="Times New Roman"/>
                <w:lang w:val="en-US"/>
              </w:rPr>
              <w:t>in</w:t>
            </w:r>
            <w:r w:rsidRPr="00A57735">
              <w:rPr>
                <w:rFonts w:ascii="Times New Roman" w:hAnsi="Times New Roman" w:cs="Times New Roman"/>
                <w:lang w:val="en-US"/>
              </w:rPr>
              <w:t xml:space="preserve"> 5 </w:t>
            </w:r>
            <w:r>
              <w:rPr>
                <w:rFonts w:ascii="Times New Roman" w:hAnsi="Times New Roman" w:cs="Times New Roman"/>
                <w:lang w:val="en-US"/>
              </w:rPr>
              <w:t>volumes</w:t>
            </w:r>
            <w:r w:rsidRPr="00A57735">
              <w:rPr>
                <w:rFonts w:ascii="Times New Roman" w:hAnsi="Times New Roman" w:cs="Times New Roman"/>
                <w:lang w:val="en-US"/>
              </w:rPr>
              <w:t xml:space="preserve">. </w:t>
            </w:r>
            <w:r>
              <w:rPr>
                <w:rFonts w:ascii="Times New Roman" w:hAnsi="Times New Roman" w:cs="Times New Roman"/>
                <w:lang w:val="en-US"/>
              </w:rPr>
              <w:t>Kazan: Tatar Book Publishing House; 2005:3-8 (in Tatar).</w:t>
            </w:r>
          </w:p>
        </w:tc>
      </w:tr>
      <w:tr w:rsidR="00382CD4" w:rsidRPr="000B4223" w:rsidTr="000B4223">
        <w:tc>
          <w:tcPr>
            <w:tcW w:w="3538" w:type="dxa"/>
          </w:tcPr>
          <w:p w:rsidR="00382CD4" w:rsidRPr="0008035C" w:rsidRDefault="0008035C" w:rsidP="000B4223">
            <w:pPr>
              <w:jc w:val="both"/>
              <w:rPr>
                <w:rFonts w:ascii="Times New Roman" w:hAnsi="Times New Roman" w:cs="Times New Roman"/>
                <w:b/>
                <w:bCs/>
                <w:sz w:val="24"/>
                <w:szCs w:val="24"/>
              </w:rPr>
            </w:pPr>
            <w:r>
              <w:rPr>
                <w:rFonts w:ascii="Times New Roman" w:hAnsi="Times New Roman" w:cs="Times New Roman"/>
                <w:b/>
                <w:bCs/>
                <w:sz w:val="24"/>
                <w:szCs w:val="24"/>
                <w:lang w:val="en-US"/>
              </w:rPr>
              <w:t>Online</w:t>
            </w:r>
            <w:r w:rsidRPr="0008035C">
              <w:rPr>
                <w:rFonts w:ascii="Times New Roman" w:hAnsi="Times New Roman" w:cs="Times New Roman"/>
                <w:b/>
                <w:bCs/>
                <w:sz w:val="24"/>
                <w:szCs w:val="24"/>
              </w:rPr>
              <w:t xml:space="preserve"> </w:t>
            </w:r>
            <w:r>
              <w:rPr>
                <w:rFonts w:ascii="Times New Roman" w:hAnsi="Times New Roman" w:cs="Times New Roman"/>
                <w:b/>
                <w:bCs/>
                <w:sz w:val="24"/>
                <w:szCs w:val="24"/>
                <w:lang w:val="en-US"/>
              </w:rPr>
              <w:t>resources</w:t>
            </w:r>
            <w:r w:rsidRPr="0008035C">
              <w:rPr>
                <w:rFonts w:ascii="Times New Roman" w:hAnsi="Times New Roman" w:cs="Times New Roman"/>
                <w:b/>
                <w:bCs/>
                <w:sz w:val="24"/>
                <w:szCs w:val="24"/>
              </w:rPr>
              <w:t xml:space="preserve"> </w:t>
            </w:r>
          </w:p>
        </w:tc>
        <w:tc>
          <w:tcPr>
            <w:tcW w:w="7371" w:type="dxa"/>
          </w:tcPr>
          <w:p w:rsidR="00382CD4" w:rsidRPr="00382CD4" w:rsidRDefault="009E6A9D" w:rsidP="00382CD4">
            <w:pPr>
              <w:jc w:val="both"/>
              <w:rPr>
                <w:rFonts w:ascii="Times New Roman" w:hAnsi="Times New Roman" w:cs="Times New Roman"/>
                <w:sz w:val="24"/>
                <w:szCs w:val="24"/>
                <w:lang w:val="en-US"/>
              </w:rPr>
            </w:pPr>
            <w:r>
              <w:rPr>
                <w:rFonts w:ascii="Times New Roman" w:hAnsi="Times New Roman" w:cs="Times New Roman"/>
                <w:sz w:val="24"/>
                <w:szCs w:val="24"/>
                <w:lang w:val="en-US"/>
              </w:rPr>
              <w:t>Surname</w:t>
            </w:r>
            <w:r w:rsidR="00382CD4" w:rsidRPr="00382CD4">
              <w:rPr>
                <w:rFonts w:ascii="Times New Roman" w:hAnsi="Times New Roman" w:cs="Times New Roman"/>
                <w:sz w:val="24"/>
                <w:szCs w:val="24"/>
                <w:lang w:val="en-US"/>
              </w:rPr>
              <w:t xml:space="preserve"> </w:t>
            </w:r>
            <w:r>
              <w:rPr>
                <w:rFonts w:ascii="Times New Roman" w:hAnsi="Times New Roman" w:cs="Times New Roman"/>
                <w:sz w:val="24"/>
                <w:szCs w:val="24"/>
                <w:lang w:val="en-US"/>
              </w:rPr>
              <w:t>NN</w:t>
            </w:r>
            <w:r w:rsidR="00382CD4" w:rsidRPr="00382CD4">
              <w:rPr>
                <w:rFonts w:ascii="Times New Roman" w:hAnsi="Times New Roman" w:cs="Times New Roman"/>
                <w:sz w:val="24"/>
                <w:szCs w:val="24"/>
                <w:lang w:val="en-US"/>
              </w:rPr>
              <w:t xml:space="preserve">. Article title. Journal title. </w:t>
            </w:r>
            <w:proofErr w:type="spellStart"/>
            <w:proofErr w:type="gramStart"/>
            <w:r w:rsidR="00382CD4" w:rsidRPr="00382CD4">
              <w:rPr>
                <w:rFonts w:ascii="Times New Roman" w:hAnsi="Times New Roman" w:cs="Times New Roman"/>
                <w:sz w:val="24"/>
                <w:szCs w:val="24"/>
                <w:lang w:val="en-US"/>
              </w:rPr>
              <w:t>Year;Volume</w:t>
            </w:r>
            <w:proofErr w:type="spellEnd"/>
            <w:proofErr w:type="gramEnd"/>
            <w:r w:rsidR="00382CD4" w:rsidRPr="00382CD4">
              <w:rPr>
                <w:rFonts w:ascii="Times New Roman" w:hAnsi="Times New Roman" w:cs="Times New Roman"/>
                <w:sz w:val="24"/>
                <w:szCs w:val="24"/>
                <w:lang w:val="en-US"/>
              </w:rPr>
              <w:t xml:space="preserve">(Issue):pages. Available at: https://... </w:t>
            </w:r>
            <w:r w:rsidR="00DE2175">
              <w:rPr>
                <w:rFonts w:ascii="Times New Roman" w:hAnsi="Times New Roman" w:cs="Times New Roman"/>
                <w:sz w:val="24"/>
                <w:szCs w:val="24"/>
                <w:lang w:val="en-US"/>
              </w:rPr>
              <w:t>[</w:t>
            </w:r>
            <w:r w:rsidR="00382CD4">
              <w:rPr>
                <w:rFonts w:ascii="Times New Roman" w:hAnsi="Times New Roman" w:cs="Times New Roman"/>
                <w:sz w:val="24"/>
                <w:szCs w:val="24"/>
                <w:lang w:val="en-US"/>
              </w:rPr>
              <w:t>A</w:t>
            </w:r>
            <w:proofErr w:type="spellStart"/>
            <w:r w:rsidR="00382CD4" w:rsidRPr="000B4223">
              <w:rPr>
                <w:rFonts w:ascii="Times New Roman" w:hAnsi="Times New Roman" w:cs="Times New Roman"/>
                <w:sz w:val="24"/>
                <w:szCs w:val="24"/>
              </w:rPr>
              <w:t>ccessed</w:t>
            </w:r>
            <w:proofErr w:type="spellEnd"/>
            <w:r w:rsidR="00382CD4" w:rsidRPr="000B4223">
              <w:rPr>
                <w:rFonts w:ascii="Times New Roman" w:hAnsi="Times New Roman" w:cs="Times New Roman"/>
                <w:sz w:val="24"/>
                <w:szCs w:val="24"/>
              </w:rPr>
              <w:t>: …</w:t>
            </w:r>
            <w:r w:rsidR="00DE2175">
              <w:rPr>
                <w:rFonts w:ascii="Times New Roman" w:hAnsi="Times New Roman" w:cs="Times New Roman"/>
                <w:sz w:val="24"/>
                <w:szCs w:val="24"/>
                <w:lang w:val="en-US"/>
              </w:rPr>
              <w:t>] (in Russian).</w:t>
            </w:r>
            <w:r w:rsidR="00382CD4">
              <w:rPr>
                <w:rFonts w:ascii="Times New Roman" w:hAnsi="Times New Roman" w:cs="Times New Roman"/>
                <w:sz w:val="24"/>
                <w:szCs w:val="24"/>
                <w:lang w:val="en-US"/>
              </w:rPr>
              <w:t xml:space="preserve"> </w:t>
            </w:r>
          </w:p>
        </w:tc>
      </w:tr>
      <w:tr w:rsidR="000B4223" w:rsidRPr="00633A39" w:rsidTr="00211610">
        <w:tc>
          <w:tcPr>
            <w:tcW w:w="10909" w:type="dxa"/>
            <w:gridSpan w:val="2"/>
          </w:tcPr>
          <w:p w:rsidR="001E42EA" w:rsidRPr="00C31F87" w:rsidRDefault="001E42EA" w:rsidP="00D303CB">
            <w:pPr>
              <w:jc w:val="both"/>
              <w:rPr>
                <w:lang w:val="en-US"/>
              </w:rPr>
            </w:pPr>
            <w:r w:rsidRPr="00C31F87">
              <w:rPr>
                <w:rFonts w:ascii="Times New Roman" w:hAnsi="Times New Roman" w:cs="Times New Roman"/>
                <w:b/>
                <w:sz w:val="24"/>
                <w:lang w:val="en-US"/>
              </w:rPr>
              <w:t>References to GOST (Russian National Standard) and patents are made in English translation, not transliterated.</w:t>
            </w:r>
          </w:p>
        </w:tc>
      </w:tr>
      <w:tr w:rsidR="00572C5E" w:rsidRPr="00E12357" w:rsidTr="00B117F6">
        <w:tc>
          <w:tcPr>
            <w:tcW w:w="3538" w:type="dxa"/>
          </w:tcPr>
          <w:p w:rsidR="00572C5E" w:rsidRPr="00E05B28" w:rsidRDefault="00572C5E" w:rsidP="00572C5E">
            <w:pPr>
              <w:jc w:val="both"/>
              <w:rPr>
                <w:rFonts w:ascii="Times New Roman" w:hAnsi="Times New Roman" w:cs="Times New Roman"/>
                <w:b/>
                <w:bCs/>
                <w:lang w:val="en-US"/>
              </w:rPr>
            </w:pPr>
            <w:proofErr w:type="spellStart"/>
            <w:r w:rsidRPr="00E05B28">
              <w:rPr>
                <w:rFonts w:ascii="Times New Roman" w:hAnsi="Times New Roman" w:cs="Times New Roman"/>
                <w:b/>
                <w:bCs/>
                <w:sz w:val="24"/>
                <w:szCs w:val="24"/>
              </w:rPr>
              <w:t>Tables</w:t>
            </w:r>
            <w:proofErr w:type="spellEnd"/>
            <w:r w:rsidRPr="00E05B28">
              <w:rPr>
                <w:rFonts w:ascii="Times New Roman" w:hAnsi="Times New Roman" w:cs="Times New Roman"/>
                <w:b/>
                <w:bCs/>
                <w:sz w:val="24"/>
                <w:szCs w:val="24"/>
              </w:rPr>
              <w:t xml:space="preserve"> </w:t>
            </w:r>
          </w:p>
        </w:tc>
        <w:tc>
          <w:tcPr>
            <w:tcW w:w="7371" w:type="dxa"/>
          </w:tcPr>
          <w:p w:rsidR="00A84275" w:rsidRPr="00AB77EF" w:rsidRDefault="00A84275" w:rsidP="00A84275">
            <w:pPr>
              <w:jc w:val="both"/>
              <w:rPr>
                <w:rFonts w:ascii="Times New Roman" w:hAnsi="Times New Roman" w:cs="Times New Roman"/>
                <w:lang w:val="en-US"/>
              </w:rPr>
            </w:pPr>
            <w:r w:rsidRPr="00A84275">
              <w:rPr>
                <w:rFonts w:ascii="Times New Roman" w:hAnsi="Times New Roman" w:cs="Times New Roman"/>
                <w:sz w:val="24"/>
                <w:szCs w:val="24"/>
                <w:lang w:val="en-US"/>
              </w:rPr>
              <w:t>Tables should be numbered consecutively. The table number should be right-aligned on the page (Table 1). The title should be placed on the next line, centered, and in bold typeface. Both the table and its title must be translated into English. Tables should preferably not be split across multiple pages. All tables must be referenced in the text.</w:t>
            </w:r>
            <w:r w:rsidR="00AB77EF" w:rsidRPr="00AB77EF">
              <w:rPr>
                <w:rFonts w:ascii="Times New Roman" w:hAnsi="Times New Roman" w:cs="Times New Roman"/>
                <w:sz w:val="24"/>
                <w:szCs w:val="24"/>
                <w:lang w:val="en-US"/>
              </w:rPr>
              <w:t xml:space="preserve"> </w:t>
            </w:r>
            <w:r w:rsidR="00AB77EF" w:rsidRPr="00AB77EF">
              <w:rPr>
                <w:rFonts w:ascii="Times New Roman" w:hAnsi="Times New Roman" w:cs="Times New Roman"/>
                <w:b/>
                <w:i/>
                <w:sz w:val="24"/>
                <w:szCs w:val="24"/>
                <w:lang w:val="en-US"/>
              </w:rPr>
              <w:t>(see Appendix 3)</w:t>
            </w:r>
          </w:p>
        </w:tc>
      </w:tr>
      <w:tr w:rsidR="00572C5E" w:rsidRPr="00633A39" w:rsidTr="00B117F6">
        <w:tc>
          <w:tcPr>
            <w:tcW w:w="3538" w:type="dxa"/>
          </w:tcPr>
          <w:p w:rsidR="00572C5E" w:rsidRPr="00E05B28" w:rsidRDefault="00572C5E" w:rsidP="00572C5E">
            <w:pPr>
              <w:jc w:val="both"/>
              <w:rPr>
                <w:rFonts w:ascii="Times New Roman" w:hAnsi="Times New Roman" w:cs="Times New Roman"/>
                <w:b/>
                <w:bCs/>
                <w:sz w:val="24"/>
                <w:szCs w:val="24"/>
                <w:lang w:val="en-US"/>
              </w:rPr>
            </w:pPr>
            <w:proofErr w:type="spellStart"/>
            <w:r w:rsidRPr="00E05B28">
              <w:rPr>
                <w:rFonts w:ascii="Times New Roman" w:hAnsi="Times New Roman" w:cs="Times New Roman"/>
                <w:b/>
                <w:bCs/>
                <w:sz w:val="24"/>
                <w:szCs w:val="24"/>
              </w:rPr>
              <w:lastRenderedPageBreak/>
              <w:t>Figures</w:t>
            </w:r>
            <w:proofErr w:type="spellEnd"/>
            <w:r w:rsidRPr="00E05B28">
              <w:rPr>
                <w:rFonts w:ascii="Times New Roman" w:hAnsi="Times New Roman" w:cs="Times New Roman"/>
                <w:b/>
                <w:bCs/>
                <w:sz w:val="24"/>
                <w:szCs w:val="24"/>
              </w:rPr>
              <w:t xml:space="preserve"> </w:t>
            </w:r>
          </w:p>
        </w:tc>
        <w:tc>
          <w:tcPr>
            <w:tcW w:w="7371" w:type="dxa"/>
          </w:tcPr>
          <w:p w:rsidR="00A84275" w:rsidRPr="00A84275" w:rsidRDefault="00A84275" w:rsidP="00A84275">
            <w:pPr>
              <w:jc w:val="both"/>
              <w:rPr>
                <w:rFonts w:ascii="Times New Roman" w:hAnsi="Times New Roman" w:cs="Times New Roman"/>
                <w:lang w:val="en-US"/>
              </w:rPr>
            </w:pPr>
            <w:r w:rsidRPr="00A84275">
              <w:rPr>
                <w:rFonts w:ascii="Times New Roman" w:hAnsi="Times New Roman" w:cs="Times New Roman"/>
                <w:sz w:val="24"/>
                <w:szCs w:val="24"/>
                <w:lang w:val="en-US"/>
              </w:rPr>
              <w:t xml:space="preserve">Each figure should be accompanied by a numbered caption </w:t>
            </w:r>
            <w:r w:rsidRPr="00D20AAC">
              <w:rPr>
                <w:rFonts w:ascii="Times New Roman" w:hAnsi="Times New Roman" w:cs="Times New Roman"/>
                <w:b/>
                <w:sz w:val="24"/>
                <w:szCs w:val="24"/>
                <w:lang w:val="en-US"/>
              </w:rPr>
              <w:t>(Fig. 1).</w:t>
            </w:r>
            <w:r w:rsidRPr="00A84275">
              <w:rPr>
                <w:rFonts w:ascii="Times New Roman" w:hAnsi="Times New Roman" w:cs="Times New Roman"/>
                <w:sz w:val="24"/>
                <w:szCs w:val="24"/>
                <w:lang w:val="en-US"/>
              </w:rPr>
              <w:t xml:space="preserve"> The figure number should be in bold, centered. References to figures in the text are mandatory. The figure number and caption must be translated into English.</w:t>
            </w:r>
          </w:p>
        </w:tc>
      </w:tr>
      <w:tr w:rsidR="00572C5E" w:rsidRPr="00D20AAC" w:rsidTr="00B117F6">
        <w:tc>
          <w:tcPr>
            <w:tcW w:w="3538" w:type="dxa"/>
          </w:tcPr>
          <w:p w:rsidR="00572C5E" w:rsidRPr="00394B97" w:rsidRDefault="00572C5E" w:rsidP="00572C5E">
            <w:pPr>
              <w:jc w:val="both"/>
              <w:rPr>
                <w:rFonts w:ascii="Times New Roman" w:hAnsi="Times New Roman" w:cs="Times New Roman"/>
                <w:b/>
                <w:bCs/>
                <w:lang w:val="en-US"/>
              </w:rPr>
            </w:pPr>
            <w:r w:rsidRPr="00394B97">
              <w:rPr>
                <w:rFonts w:ascii="Times New Roman" w:hAnsi="Times New Roman" w:cs="Times New Roman"/>
                <w:b/>
                <w:bCs/>
                <w:sz w:val="24"/>
                <w:szCs w:val="24"/>
                <w:lang w:val="en-US"/>
              </w:rPr>
              <w:t>About the author(-s)</w:t>
            </w:r>
            <w:bookmarkStart w:id="0" w:name="_GoBack"/>
            <w:bookmarkEnd w:id="0"/>
          </w:p>
        </w:tc>
        <w:tc>
          <w:tcPr>
            <w:tcW w:w="7371" w:type="dxa"/>
          </w:tcPr>
          <w:p w:rsidR="00572C5E" w:rsidRPr="009C5611" w:rsidRDefault="00572C5E" w:rsidP="00572C5E">
            <w:pPr>
              <w:jc w:val="both"/>
              <w:rPr>
                <w:rFonts w:ascii="Times New Roman" w:hAnsi="Times New Roman" w:cs="Times New Roman"/>
                <w:sz w:val="24"/>
                <w:szCs w:val="24"/>
                <w:lang w:val="en-US"/>
              </w:rPr>
            </w:pPr>
            <w:r w:rsidRPr="009C5611">
              <w:rPr>
                <w:rFonts w:ascii="Times New Roman" w:hAnsi="Times New Roman" w:cs="Times New Roman"/>
                <w:b/>
                <w:bCs/>
                <w:sz w:val="24"/>
                <w:szCs w:val="24"/>
                <w:lang w:val="en-US"/>
              </w:rPr>
              <w:t>LAST NAME, First name and Patronymic name (in full)</w:t>
            </w:r>
            <w:r w:rsidRPr="009C5611">
              <w:rPr>
                <w:rFonts w:ascii="Times New Roman" w:hAnsi="Times New Roman" w:cs="Times New Roman"/>
                <w:sz w:val="24"/>
                <w:szCs w:val="24"/>
                <w:lang w:val="en-US"/>
              </w:rPr>
              <w:t xml:space="preserve">, Academic degree (Abbreviation), Post, ORCID: …, </w:t>
            </w:r>
            <w:proofErr w:type="spellStart"/>
            <w:r w:rsidRPr="009C5611">
              <w:rPr>
                <w:rFonts w:ascii="Times New Roman" w:hAnsi="Times New Roman" w:cs="Times New Roman"/>
                <w:sz w:val="24"/>
                <w:szCs w:val="24"/>
                <w:lang w:val="en-US"/>
              </w:rPr>
              <w:t>ResearcherID</w:t>
            </w:r>
            <w:proofErr w:type="spellEnd"/>
            <w:r w:rsidRPr="009C5611">
              <w:rPr>
                <w:rFonts w:ascii="Times New Roman" w:hAnsi="Times New Roman" w:cs="Times New Roman"/>
                <w:sz w:val="24"/>
                <w:szCs w:val="24"/>
                <w:lang w:val="en-US"/>
              </w:rPr>
              <w:t>: …, Scopus Author ID: …, SPIN: …, e-mail: …</w:t>
            </w:r>
          </w:p>
          <w:p w:rsidR="00572C5E" w:rsidRDefault="00572C5E" w:rsidP="00572C5E">
            <w:pPr>
              <w:jc w:val="both"/>
              <w:rPr>
                <w:rFonts w:ascii="Times New Roman" w:hAnsi="Times New Roman" w:cs="Times New Roman"/>
                <w:sz w:val="24"/>
                <w:szCs w:val="24"/>
                <w:lang w:val="en-US"/>
              </w:rPr>
            </w:pPr>
            <w:r w:rsidRPr="009C5611">
              <w:rPr>
                <w:rFonts w:ascii="Times New Roman" w:hAnsi="Times New Roman" w:cs="Times New Roman"/>
                <w:i/>
                <w:iCs/>
                <w:sz w:val="24"/>
                <w:szCs w:val="24"/>
                <w:u w:val="single"/>
                <w:lang w:val="en-US"/>
              </w:rPr>
              <w:t>Example</w:t>
            </w:r>
            <w:r w:rsidRPr="009C5611">
              <w:rPr>
                <w:rFonts w:ascii="Times New Roman" w:hAnsi="Times New Roman" w:cs="Times New Roman"/>
                <w:sz w:val="24"/>
                <w:szCs w:val="24"/>
                <w:lang w:val="en-US"/>
              </w:rPr>
              <w:t xml:space="preserve">: </w:t>
            </w:r>
            <w:proofErr w:type="spellStart"/>
            <w:r w:rsidRPr="009C5611">
              <w:rPr>
                <w:rFonts w:ascii="Times New Roman" w:hAnsi="Times New Roman" w:cs="Times New Roman"/>
                <w:sz w:val="24"/>
                <w:szCs w:val="24"/>
                <w:lang w:val="en-US"/>
              </w:rPr>
              <w:t>Tuyara</w:t>
            </w:r>
            <w:proofErr w:type="spellEnd"/>
            <w:r w:rsidRPr="009C5611">
              <w:rPr>
                <w:rFonts w:ascii="Times New Roman" w:hAnsi="Times New Roman" w:cs="Times New Roman"/>
                <w:sz w:val="24"/>
                <w:szCs w:val="24"/>
                <w:lang w:val="en-US"/>
              </w:rPr>
              <w:t xml:space="preserve"> N. </w:t>
            </w:r>
            <w:proofErr w:type="spellStart"/>
            <w:r w:rsidRPr="009C5611">
              <w:rPr>
                <w:rFonts w:ascii="Times New Roman" w:hAnsi="Times New Roman" w:cs="Times New Roman"/>
                <w:sz w:val="24"/>
                <w:szCs w:val="24"/>
                <w:lang w:val="en-US"/>
              </w:rPr>
              <w:t>Permyakova</w:t>
            </w:r>
            <w:proofErr w:type="spellEnd"/>
            <w:r w:rsidRPr="009C5611">
              <w:rPr>
                <w:rFonts w:ascii="Times New Roman" w:hAnsi="Times New Roman" w:cs="Times New Roman"/>
                <w:sz w:val="24"/>
                <w:szCs w:val="24"/>
                <w:lang w:val="en-US"/>
              </w:rPr>
              <w:t xml:space="preserve"> – </w:t>
            </w:r>
            <w:proofErr w:type="spellStart"/>
            <w:r w:rsidRPr="009C5611">
              <w:rPr>
                <w:rFonts w:ascii="Times New Roman" w:hAnsi="Times New Roman" w:cs="Times New Roman"/>
                <w:sz w:val="24"/>
                <w:szCs w:val="24"/>
                <w:lang w:val="en-US"/>
              </w:rPr>
              <w:t>Cand</w:t>
            </w:r>
            <w:proofErr w:type="spellEnd"/>
            <w:r w:rsidRPr="009C5611">
              <w:rPr>
                <w:rFonts w:ascii="Times New Roman" w:hAnsi="Times New Roman" w:cs="Times New Roman"/>
                <w:sz w:val="24"/>
                <w:szCs w:val="24"/>
                <w:lang w:val="en-US"/>
              </w:rPr>
              <w:t xml:space="preserve">. Sci. (Philology), Associate Professor, M.K. Ammosov North-Eastern Federal University, ORCID: 0000-0002-3596-2272, </w:t>
            </w:r>
            <w:proofErr w:type="spellStart"/>
            <w:r w:rsidRPr="009C5611">
              <w:rPr>
                <w:rFonts w:ascii="Times New Roman" w:hAnsi="Times New Roman" w:cs="Times New Roman"/>
                <w:sz w:val="24"/>
                <w:szCs w:val="24"/>
                <w:lang w:val="en-US"/>
              </w:rPr>
              <w:t>ResearcherID</w:t>
            </w:r>
            <w:proofErr w:type="spellEnd"/>
            <w:r w:rsidRPr="009C5611">
              <w:rPr>
                <w:rFonts w:ascii="Times New Roman" w:hAnsi="Times New Roman" w:cs="Times New Roman"/>
                <w:sz w:val="24"/>
                <w:szCs w:val="24"/>
                <w:lang w:val="en-US"/>
              </w:rPr>
              <w:t>: rid98915, Scopus Author ID: V-9373-…, SPIN: 9980-3150, e-mail: …</w:t>
            </w:r>
          </w:p>
          <w:p w:rsidR="00D20AAC" w:rsidRPr="00D20AAC" w:rsidRDefault="00D20AAC" w:rsidP="00D20AAC">
            <w:pPr>
              <w:jc w:val="both"/>
              <w:rPr>
                <w:rFonts w:ascii="Times New Roman" w:hAnsi="Times New Roman" w:cs="Times New Roman"/>
                <w:sz w:val="24"/>
                <w:szCs w:val="24"/>
              </w:rPr>
            </w:pPr>
            <w:r w:rsidRPr="00D20AAC">
              <w:rPr>
                <w:rFonts w:ascii="Times New Roman" w:hAnsi="Times New Roman" w:cs="Times New Roman"/>
                <w:sz w:val="24"/>
                <w:szCs w:val="24"/>
              </w:rPr>
              <w:t xml:space="preserve">ФАМИЛИЯ, Имя, Отчество, ученая степень (без сокращений), ученое звание, должность, место работы (официальное наименование), </w:t>
            </w:r>
            <w:r w:rsidRPr="00D20AAC">
              <w:rPr>
                <w:rFonts w:ascii="Times New Roman" w:hAnsi="Times New Roman" w:cs="Times New Roman"/>
                <w:sz w:val="24"/>
                <w:szCs w:val="24"/>
                <w:lang w:val="en-US"/>
              </w:rPr>
              <w:t>ORCID</w:t>
            </w:r>
            <w:r w:rsidRPr="00D20AAC">
              <w:rPr>
                <w:rFonts w:ascii="Times New Roman" w:hAnsi="Times New Roman" w:cs="Times New Roman"/>
                <w:sz w:val="24"/>
                <w:szCs w:val="24"/>
              </w:rPr>
              <w:t xml:space="preserve">: …, </w:t>
            </w:r>
            <w:proofErr w:type="spellStart"/>
            <w:r w:rsidRPr="00D20AAC">
              <w:rPr>
                <w:rFonts w:ascii="Times New Roman" w:hAnsi="Times New Roman" w:cs="Times New Roman"/>
                <w:sz w:val="24"/>
                <w:szCs w:val="24"/>
                <w:lang w:val="en-US"/>
              </w:rPr>
              <w:t>ResearcherID</w:t>
            </w:r>
            <w:proofErr w:type="spellEnd"/>
            <w:r w:rsidRPr="00D20AAC">
              <w:rPr>
                <w:rFonts w:ascii="Times New Roman" w:hAnsi="Times New Roman" w:cs="Times New Roman"/>
                <w:sz w:val="24"/>
                <w:szCs w:val="24"/>
              </w:rPr>
              <w:t xml:space="preserve">: …, </w:t>
            </w:r>
            <w:r w:rsidRPr="00D20AAC">
              <w:rPr>
                <w:rFonts w:ascii="Times New Roman" w:hAnsi="Times New Roman" w:cs="Times New Roman"/>
                <w:sz w:val="24"/>
                <w:szCs w:val="24"/>
                <w:lang w:val="en-US"/>
              </w:rPr>
              <w:t>Scopus</w:t>
            </w:r>
            <w:r w:rsidRPr="00D20AAC">
              <w:rPr>
                <w:rFonts w:ascii="Times New Roman" w:hAnsi="Times New Roman" w:cs="Times New Roman"/>
                <w:sz w:val="24"/>
                <w:szCs w:val="24"/>
              </w:rPr>
              <w:t xml:space="preserve"> </w:t>
            </w:r>
            <w:r w:rsidRPr="00D20AAC">
              <w:rPr>
                <w:rFonts w:ascii="Times New Roman" w:hAnsi="Times New Roman" w:cs="Times New Roman"/>
                <w:sz w:val="24"/>
                <w:szCs w:val="24"/>
                <w:lang w:val="en-US"/>
              </w:rPr>
              <w:t>Author</w:t>
            </w:r>
            <w:r w:rsidRPr="00D20AAC">
              <w:rPr>
                <w:rFonts w:ascii="Times New Roman" w:hAnsi="Times New Roman" w:cs="Times New Roman"/>
                <w:sz w:val="24"/>
                <w:szCs w:val="24"/>
              </w:rPr>
              <w:t xml:space="preserve"> </w:t>
            </w:r>
            <w:r w:rsidRPr="00D20AAC">
              <w:rPr>
                <w:rFonts w:ascii="Times New Roman" w:hAnsi="Times New Roman" w:cs="Times New Roman"/>
                <w:sz w:val="24"/>
                <w:szCs w:val="24"/>
                <w:lang w:val="en-US"/>
              </w:rPr>
              <w:t>ID</w:t>
            </w:r>
            <w:r w:rsidRPr="00D20AAC">
              <w:rPr>
                <w:rFonts w:ascii="Times New Roman" w:hAnsi="Times New Roman" w:cs="Times New Roman"/>
                <w:sz w:val="24"/>
                <w:szCs w:val="24"/>
              </w:rPr>
              <w:t xml:space="preserve">: …, </w:t>
            </w:r>
            <w:r w:rsidRPr="00D20AAC">
              <w:rPr>
                <w:rFonts w:ascii="Times New Roman" w:hAnsi="Times New Roman" w:cs="Times New Roman"/>
                <w:sz w:val="24"/>
                <w:szCs w:val="24"/>
                <w:lang w:val="en-US"/>
              </w:rPr>
              <w:t>SPIN</w:t>
            </w:r>
            <w:r w:rsidRPr="00D20AAC">
              <w:rPr>
                <w:rFonts w:ascii="Times New Roman" w:hAnsi="Times New Roman" w:cs="Times New Roman"/>
                <w:sz w:val="24"/>
                <w:szCs w:val="24"/>
              </w:rPr>
              <w:t xml:space="preserve">: …, </w:t>
            </w:r>
            <w:r w:rsidRPr="00D20AAC">
              <w:rPr>
                <w:rFonts w:ascii="Times New Roman" w:hAnsi="Times New Roman" w:cs="Times New Roman"/>
                <w:sz w:val="24"/>
                <w:szCs w:val="24"/>
                <w:lang w:val="en-US"/>
              </w:rPr>
              <w:t>e</w:t>
            </w:r>
            <w:r w:rsidRPr="00D20AAC">
              <w:rPr>
                <w:rFonts w:ascii="Times New Roman" w:hAnsi="Times New Roman" w:cs="Times New Roman"/>
                <w:sz w:val="24"/>
                <w:szCs w:val="24"/>
              </w:rPr>
              <w:t>-</w:t>
            </w:r>
            <w:r w:rsidRPr="00D20AAC">
              <w:rPr>
                <w:rFonts w:ascii="Times New Roman" w:hAnsi="Times New Roman" w:cs="Times New Roman"/>
                <w:sz w:val="24"/>
                <w:szCs w:val="24"/>
                <w:lang w:val="en-US"/>
              </w:rPr>
              <w:t>mail</w:t>
            </w:r>
            <w:r w:rsidRPr="00D20AAC">
              <w:rPr>
                <w:rFonts w:ascii="Times New Roman" w:hAnsi="Times New Roman" w:cs="Times New Roman"/>
                <w:sz w:val="24"/>
                <w:szCs w:val="24"/>
              </w:rPr>
              <w:t>: …</w:t>
            </w:r>
          </w:p>
          <w:p w:rsidR="00D20AAC" w:rsidRPr="00D20AAC" w:rsidRDefault="00D20AAC" w:rsidP="00D20AAC">
            <w:pPr>
              <w:jc w:val="both"/>
              <w:rPr>
                <w:rFonts w:ascii="Times New Roman" w:hAnsi="Times New Roman" w:cs="Times New Roman"/>
                <w:sz w:val="24"/>
                <w:szCs w:val="24"/>
              </w:rPr>
            </w:pPr>
            <w:r w:rsidRPr="00D20AAC">
              <w:rPr>
                <w:rFonts w:ascii="Times New Roman" w:hAnsi="Times New Roman" w:cs="Times New Roman"/>
                <w:sz w:val="24"/>
                <w:szCs w:val="24"/>
              </w:rPr>
              <w:t xml:space="preserve">Например: Пермякова Туйара Николаевна, кандидат филологических наук, доцент, ФГАОУ ВО «Северо-Восточный федеральный университет имени М.К. </w:t>
            </w:r>
            <w:proofErr w:type="spellStart"/>
            <w:r w:rsidRPr="00D20AAC">
              <w:rPr>
                <w:rFonts w:ascii="Times New Roman" w:hAnsi="Times New Roman" w:cs="Times New Roman"/>
                <w:sz w:val="24"/>
                <w:szCs w:val="24"/>
              </w:rPr>
              <w:t>Аммосова</w:t>
            </w:r>
            <w:proofErr w:type="spellEnd"/>
            <w:r w:rsidRPr="00D20AAC">
              <w:rPr>
                <w:rFonts w:ascii="Times New Roman" w:hAnsi="Times New Roman" w:cs="Times New Roman"/>
                <w:sz w:val="24"/>
                <w:szCs w:val="24"/>
              </w:rPr>
              <w:t xml:space="preserve">», </w:t>
            </w:r>
            <w:r w:rsidRPr="00D20AAC">
              <w:rPr>
                <w:rFonts w:ascii="Times New Roman" w:hAnsi="Times New Roman" w:cs="Times New Roman"/>
                <w:sz w:val="24"/>
                <w:szCs w:val="24"/>
                <w:lang w:val="en-US"/>
              </w:rPr>
              <w:t>ORCID</w:t>
            </w:r>
            <w:r w:rsidRPr="00D20AAC">
              <w:rPr>
                <w:rFonts w:ascii="Times New Roman" w:hAnsi="Times New Roman" w:cs="Times New Roman"/>
                <w:sz w:val="24"/>
                <w:szCs w:val="24"/>
              </w:rPr>
              <w:t xml:space="preserve">: 0000-0002-3596-2272, </w:t>
            </w:r>
            <w:proofErr w:type="spellStart"/>
            <w:r w:rsidRPr="00D20AAC">
              <w:rPr>
                <w:rFonts w:ascii="Times New Roman" w:hAnsi="Times New Roman" w:cs="Times New Roman"/>
                <w:sz w:val="24"/>
                <w:szCs w:val="24"/>
                <w:lang w:val="en-US"/>
              </w:rPr>
              <w:t>ResearcherID</w:t>
            </w:r>
            <w:proofErr w:type="spellEnd"/>
            <w:r w:rsidRPr="00D20AAC">
              <w:rPr>
                <w:rFonts w:ascii="Times New Roman" w:hAnsi="Times New Roman" w:cs="Times New Roman"/>
                <w:sz w:val="24"/>
                <w:szCs w:val="24"/>
              </w:rPr>
              <w:t xml:space="preserve">: </w:t>
            </w:r>
            <w:r w:rsidRPr="00D20AAC">
              <w:rPr>
                <w:rFonts w:ascii="Times New Roman" w:hAnsi="Times New Roman" w:cs="Times New Roman"/>
                <w:sz w:val="24"/>
                <w:szCs w:val="24"/>
                <w:lang w:val="en-US"/>
              </w:rPr>
              <w:t>rid</w:t>
            </w:r>
            <w:r w:rsidRPr="00D20AAC">
              <w:rPr>
                <w:rFonts w:ascii="Times New Roman" w:hAnsi="Times New Roman" w:cs="Times New Roman"/>
                <w:sz w:val="24"/>
                <w:szCs w:val="24"/>
              </w:rPr>
              <w:t xml:space="preserve">98915, </w:t>
            </w:r>
            <w:r w:rsidRPr="00D20AAC">
              <w:rPr>
                <w:rFonts w:ascii="Times New Roman" w:hAnsi="Times New Roman" w:cs="Times New Roman"/>
                <w:sz w:val="24"/>
                <w:szCs w:val="24"/>
                <w:lang w:val="en-US"/>
              </w:rPr>
              <w:t>Scopus</w:t>
            </w:r>
            <w:r w:rsidRPr="00D20AAC">
              <w:rPr>
                <w:rFonts w:ascii="Times New Roman" w:hAnsi="Times New Roman" w:cs="Times New Roman"/>
                <w:sz w:val="24"/>
                <w:szCs w:val="24"/>
              </w:rPr>
              <w:t xml:space="preserve"> </w:t>
            </w:r>
            <w:r w:rsidRPr="00D20AAC">
              <w:rPr>
                <w:rFonts w:ascii="Times New Roman" w:hAnsi="Times New Roman" w:cs="Times New Roman"/>
                <w:sz w:val="24"/>
                <w:szCs w:val="24"/>
                <w:lang w:val="en-US"/>
              </w:rPr>
              <w:t>Author</w:t>
            </w:r>
            <w:r w:rsidRPr="00D20AAC">
              <w:rPr>
                <w:rFonts w:ascii="Times New Roman" w:hAnsi="Times New Roman" w:cs="Times New Roman"/>
                <w:sz w:val="24"/>
                <w:szCs w:val="24"/>
              </w:rPr>
              <w:t xml:space="preserve"> </w:t>
            </w:r>
            <w:r w:rsidRPr="00D20AAC">
              <w:rPr>
                <w:rFonts w:ascii="Times New Roman" w:hAnsi="Times New Roman" w:cs="Times New Roman"/>
                <w:sz w:val="24"/>
                <w:szCs w:val="24"/>
                <w:lang w:val="en-US"/>
              </w:rPr>
              <w:t>ID</w:t>
            </w:r>
            <w:r w:rsidRPr="00D20AAC">
              <w:rPr>
                <w:rFonts w:ascii="Times New Roman" w:hAnsi="Times New Roman" w:cs="Times New Roman"/>
                <w:sz w:val="24"/>
                <w:szCs w:val="24"/>
              </w:rPr>
              <w:t xml:space="preserve">: </w:t>
            </w:r>
            <w:r w:rsidRPr="00D20AAC">
              <w:rPr>
                <w:rFonts w:ascii="Times New Roman" w:hAnsi="Times New Roman" w:cs="Times New Roman"/>
                <w:sz w:val="24"/>
                <w:szCs w:val="24"/>
                <w:lang w:val="en-US"/>
              </w:rPr>
              <w:t>V</w:t>
            </w:r>
            <w:r w:rsidRPr="00D20AAC">
              <w:rPr>
                <w:rFonts w:ascii="Times New Roman" w:hAnsi="Times New Roman" w:cs="Times New Roman"/>
                <w:sz w:val="24"/>
                <w:szCs w:val="24"/>
              </w:rPr>
              <w:t xml:space="preserve">-9373-…, </w:t>
            </w:r>
            <w:r w:rsidRPr="00D20AAC">
              <w:rPr>
                <w:rFonts w:ascii="Times New Roman" w:hAnsi="Times New Roman" w:cs="Times New Roman"/>
                <w:sz w:val="24"/>
                <w:szCs w:val="24"/>
                <w:lang w:val="en-US"/>
              </w:rPr>
              <w:t>SPIN</w:t>
            </w:r>
            <w:r w:rsidRPr="00D20AAC">
              <w:rPr>
                <w:rFonts w:ascii="Times New Roman" w:hAnsi="Times New Roman" w:cs="Times New Roman"/>
                <w:sz w:val="24"/>
                <w:szCs w:val="24"/>
              </w:rPr>
              <w:t xml:space="preserve">: 9980-3150, </w:t>
            </w:r>
            <w:r w:rsidRPr="00D20AAC">
              <w:rPr>
                <w:rFonts w:ascii="Times New Roman" w:hAnsi="Times New Roman" w:cs="Times New Roman"/>
                <w:sz w:val="24"/>
                <w:szCs w:val="24"/>
                <w:lang w:val="en-US"/>
              </w:rPr>
              <w:t>e</w:t>
            </w:r>
            <w:r w:rsidRPr="00D20AAC">
              <w:rPr>
                <w:rFonts w:ascii="Times New Roman" w:hAnsi="Times New Roman" w:cs="Times New Roman"/>
                <w:sz w:val="24"/>
                <w:szCs w:val="24"/>
              </w:rPr>
              <w:t>-</w:t>
            </w:r>
            <w:r w:rsidRPr="00D20AAC">
              <w:rPr>
                <w:rFonts w:ascii="Times New Roman" w:hAnsi="Times New Roman" w:cs="Times New Roman"/>
                <w:sz w:val="24"/>
                <w:szCs w:val="24"/>
                <w:lang w:val="en-US"/>
              </w:rPr>
              <w:t>mail</w:t>
            </w:r>
            <w:r w:rsidRPr="00D20AAC">
              <w:rPr>
                <w:rFonts w:ascii="Times New Roman" w:hAnsi="Times New Roman" w:cs="Times New Roman"/>
                <w:sz w:val="24"/>
                <w:szCs w:val="24"/>
              </w:rPr>
              <w:t xml:space="preserve">: … </w:t>
            </w:r>
          </w:p>
        </w:tc>
      </w:tr>
      <w:tr w:rsidR="00572C5E" w:rsidRPr="00D9470B" w:rsidTr="00B117F6">
        <w:tc>
          <w:tcPr>
            <w:tcW w:w="3538" w:type="dxa"/>
          </w:tcPr>
          <w:p w:rsidR="00572C5E" w:rsidRPr="00B117F6" w:rsidRDefault="00572C5E" w:rsidP="00572C5E">
            <w:pPr>
              <w:jc w:val="both"/>
              <w:rPr>
                <w:rFonts w:ascii="Times New Roman" w:hAnsi="Times New Roman" w:cs="Times New Roman"/>
                <w:b/>
                <w:bCs/>
              </w:rPr>
            </w:pPr>
            <w:proofErr w:type="spellStart"/>
            <w:r w:rsidRPr="00B117F6">
              <w:rPr>
                <w:rFonts w:ascii="Times New Roman" w:hAnsi="Times New Roman" w:cs="Times New Roman"/>
                <w:b/>
                <w:bCs/>
                <w:sz w:val="24"/>
                <w:szCs w:val="24"/>
              </w:rPr>
              <w:t>Authors</w:t>
            </w:r>
            <w:proofErr w:type="spellEnd"/>
            <w:r w:rsidRPr="00B117F6">
              <w:rPr>
                <w:rFonts w:ascii="Times New Roman" w:hAnsi="Times New Roman" w:cs="Times New Roman"/>
                <w:b/>
                <w:bCs/>
                <w:sz w:val="24"/>
                <w:szCs w:val="24"/>
              </w:rPr>
              <w:t xml:space="preserve">’ </w:t>
            </w:r>
            <w:proofErr w:type="spellStart"/>
            <w:r w:rsidRPr="00B117F6">
              <w:rPr>
                <w:rFonts w:ascii="Times New Roman" w:hAnsi="Times New Roman" w:cs="Times New Roman"/>
                <w:b/>
                <w:bCs/>
                <w:sz w:val="24"/>
                <w:szCs w:val="24"/>
              </w:rPr>
              <w:t>contribution</w:t>
            </w:r>
            <w:proofErr w:type="spellEnd"/>
          </w:p>
        </w:tc>
        <w:tc>
          <w:tcPr>
            <w:tcW w:w="7371" w:type="dxa"/>
          </w:tcPr>
          <w:p w:rsidR="005A53C2" w:rsidRPr="00683B34" w:rsidRDefault="005A53C2" w:rsidP="0029081D">
            <w:pPr>
              <w:jc w:val="both"/>
              <w:rPr>
                <w:rFonts w:ascii="Times New Roman" w:hAnsi="Times New Roman" w:cs="Times New Roman"/>
                <w:i/>
                <w:sz w:val="24"/>
                <w:szCs w:val="24"/>
                <w:lang w:val="en-US"/>
              </w:rPr>
            </w:pPr>
            <w:r w:rsidRPr="00683B34">
              <w:rPr>
                <w:rFonts w:ascii="Times New Roman" w:hAnsi="Times New Roman" w:cs="Times New Roman"/>
                <w:i/>
                <w:sz w:val="24"/>
                <w:szCs w:val="24"/>
                <w:lang w:val="en-US"/>
              </w:rPr>
              <w:t xml:space="preserve">This requirement (effective in the journal from 2025) Do not include in the published version </w:t>
            </w:r>
          </w:p>
          <w:p w:rsidR="00FA0044" w:rsidRPr="002752D7" w:rsidRDefault="00FA0044" w:rsidP="00171E97">
            <w:pPr>
              <w:jc w:val="both"/>
              <w:rPr>
                <w:rFonts w:ascii="Times New Roman" w:hAnsi="Times New Roman" w:cs="Times New Roman"/>
                <w:sz w:val="24"/>
                <w:szCs w:val="24"/>
              </w:rPr>
            </w:pPr>
            <w:r w:rsidRPr="00AB77EF">
              <w:rPr>
                <w:rFonts w:ascii="Times New Roman" w:hAnsi="Times New Roman" w:cs="Times New Roman"/>
                <w:b/>
                <w:sz w:val="24"/>
                <w:szCs w:val="24"/>
                <w:lang w:val="en-US"/>
              </w:rPr>
              <w:t>If the article has two or more authors</w:t>
            </w:r>
            <w:r w:rsidRPr="00FA0044">
              <w:rPr>
                <w:rFonts w:ascii="Times New Roman" w:hAnsi="Times New Roman" w:cs="Times New Roman"/>
                <w:sz w:val="24"/>
                <w:szCs w:val="24"/>
                <w:lang w:val="en-US"/>
              </w:rPr>
              <w:t>, a statement detailing the specific contributions of each co-author to the work must be included at the end of the manuscript. This statement should be provided in both Russian and English</w:t>
            </w:r>
            <w:r w:rsidR="00CE38BD" w:rsidRPr="00CE38BD">
              <w:rPr>
                <w:rFonts w:ascii="Times New Roman" w:hAnsi="Times New Roman" w:cs="Times New Roman"/>
                <w:sz w:val="24"/>
                <w:szCs w:val="24"/>
                <w:lang w:val="en-US"/>
              </w:rPr>
              <w:t>.</w:t>
            </w:r>
            <w:r w:rsidRPr="00FA0044">
              <w:rPr>
                <w:rFonts w:ascii="Times New Roman" w:hAnsi="Times New Roman" w:cs="Times New Roman"/>
                <w:sz w:val="24"/>
                <w:szCs w:val="24"/>
                <w:lang w:val="en-US"/>
              </w:rPr>
              <w:t xml:space="preserve"> </w:t>
            </w:r>
            <w:r w:rsidRPr="002752D7">
              <w:rPr>
                <w:rFonts w:ascii="Times New Roman" w:hAnsi="Times New Roman" w:cs="Times New Roman"/>
                <w:b/>
                <w:bCs/>
                <w:i/>
                <w:iCs/>
                <w:sz w:val="24"/>
                <w:szCs w:val="24"/>
              </w:rPr>
              <w:t>(</w:t>
            </w:r>
            <w:r>
              <w:rPr>
                <w:rFonts w:ascii="Times New Roman" w:hAnsi="Times New Roman" w:cs="Times New Roman"/>
                <w:b/>
                <w:bCs/>
                <w:i/>
                <w:iCs/>
                <w:sz w:val="24"/>
                <w:szCs w:val="24"/>
                <w:lang w:val="en-US"/>
              </w:rPr>
              <w:t>s</w:t>
            </w:r>
            <w:r w:rsidRPr="00FA0044">
              <w:rPr>
                <w:rFonts w:ascii="Times New Roman" w:hAnsi="Times New Roman" w:cs="Times New Roman"/>
                <w:b/>
                <w:bCs/>
                <w:i/>
                <w:iCs/>
                <w:sz w:val="24"/>
                <w:szCs w:val="24"/>
                <w:lang w:val="en-US"/>
              </w:rPr>
              <w:t>ee</w:t>
            </w:r>
            <w:r w:rsidRPr="002752D7">
              <w:rPr>
                <w:rFonts w:ascii="Times New Roman" w:hAnsi="Times New Roman" w:cs="Times New Roman"/>
                <w:b/>
                <w:bCs/>
                <w:i/>
                <w:iCs/>
                <w:sz w:val="24"/>
                <w:szCs w:val="24"/>
              </w:rPr>
              <w:t xml:space="preserve"> </w:t>
            </w:r>
            <w:r w:rsidRPr="00FA0044">
              <w:rPr>
                <w:rFonts w:ascii="Times New Roman" w:hAnsi="Times New Roman" w:cs="Times New Roman"/>
                <w:b/>
                <w:bCs/>
                <w:i/>
                <w:iCs/>
                <w:sz w:val="24"/>
                <w:szCs w:val="24"/>
                <w:lang w:val="en-US"/>
              </w:rPr>
              <w:t>Appendix</w:t>
            </w:r>
            <w:r w:rsidRPr="002752D7">
              <w:rPr>
                <w:rFonts w:ascii="Times New Roman" w:hAnsi="Times New Roman" w:cs="Times New Roman"/>
                <w:b/>
                <w:bCs/>
                <w:i/>
                <w:iCs/>
                <w:sz w:val="24"/>
                <w:szCs w:val="24"/>
              </w:rPr>
              <w:t xml:space="preserve"> 1) </w:t>
            </w:r>
          </w:p>
          <w:p w:rsidR="00D9470B" w:rsidRPr="00D9470B" w:rsidRDefault="005F0C34" w:rsidP="00D9470B">
            <w:pPr>
              <w:jc w:val="both"/>
              <w:rPr>
                <w:rFonts w:ascii="Times New Roman" w:hAnsi="Times New Roman" w:cs="Times New Roman"/>
                <w:bCs/>
                <w:i/>
                <w:iCs/>
                <w:sz w:val="24"/>
                <w:szCs w:val="24"/>
                <w:lang w:val="en-US"/>
              </w:rPr>
            </w:pPr>
            <w:r w:rsidRPr="001C1ADD">
              <w:rPr>
                <w:rFonts w:ascii="Times New Roman" w:hAnsi="Times New Roman" w:cs="Times New Roman"/>
                <w:i/>
                <w:iCs/>
                <w:sz w:val="24"/>
                <w:szCs w:val="24"/>
                <w:u w:val="single"/>
                <w:lang w:val="en-US"/>
              </w:rPr>
              <w:t>Example</w:t>
            </w:r>
            <w:r w:rsidR="00572C5E" w:rsidRPr="00D9470B">
              <w:rPr>
                <w:rFonts w:ascii="Times New Roman" w:hAnsi="Times New Roman" w:cs="Times New Roman"/>
                <w:i/>
                <w:iCs/>
                <w:sz w:val="24"/>
                <w:szCs w:val="24"/>
                <w:lang w:val="en-US"/>
              </w:rPr>
              <w:t>:</w:t>
            </w:r>
            <w:r w:rsidR="00572C5E" w:rsidRPr="00D9470B">
              <w:rPr>
                <w:rFonts w:ascii="Times New Roman" w:hAnsi="Times New Roman" w:cs="Times New Roman"/>
                <w:b/>
                <w:bCs/>
                <w:i/>
                <w:iCs/>
                <w:sz w:val="24"/>
                <w:szCs w:val="24"/>
                <w:lang w:val="en-US"/>
              </w:rPr>
              <w:t xml:space="preserve"> </w:t>
            </w:r>
            <w:proofErr w:type="spellStart"/>
            <w:r w:rsidR="00D9470B" w:rsidRPr="00D9470B">
              <w:rPr>
                <w:rFonts w:ascii="Times New Roman" w:hAnsi="Times New Roman" w:cs="Times New Roman"/>
                <w:bCs/>
                <w:i/>
                <w:iCs/>
                <w:sz w:val="24"/>
                <w:szCs w:val="24"/>
                <w:lang w:val="en-US"/>
              </w:rPr>
              <w:t>Tuyara</w:t>
            </w:r>
            <w:proofErr w:type="spellEnd"/>
            <w:r w:rsidR="00D9470B" w:rsidRPr="00D9470B">
              <w:rPr>
                <w:rFonts w:ascii="Times New Roman" w:hAnsi="Times New Roman" w:cs="Times New Roman"/>
                <w:bCs/>
                <w:i/>
                <w:iCs/>
                <w:sz w:val="24"/>
                <w:szCs w:val="24"/>
                <w:lang w:val="en-US"/>
              </w:rPr>
              <w:t xml:space="preserve"> N. </w:t>
            </w:r>
            <w:proofErr w:type="spellStart"/>
            <w:r w:rsidR="00D9470B" w:rsidRPr="00D9470B">
              <w:rPr>
                <w:rFonts w:ascii="Times New Roman" w:hAnsi="Times New Roman" w:cs="Times New Roman"/>
                <w:bCs/>
                <w:i/>
                <w:iCs/>
                <w:sz w:val="24"/>
                <w:szCs w:val="24"/>
                <w:lang w:val="en-US"/>
              </w:rPr>
              <w:t>Permyakova</w:t>
            </w:r>
            <w:proofErr w:type="spellEnd"/>
            <w:r w:rsidR="00D9470B" w:rsidRPr="00D9470B">
              <w:rPr>
                <w:rFonts w:ascii="Times New Roman" w:hAnsi="Times New Roman" w:cs="Times New Roman"/>
                <w:bCs/>
                <w:i/>
                <w:iCs/>
                <w:sz w:val="24"/>
                <w:szCs w:val="24"/>
                <w:lang w:val="en-US"/>
              </w:rPr>
              <w:t xml:space="preserve"> – conceptualization, validation, resources</w:t>
            </w:r>
          </w:p>
          <w:p w:rsidR="00D9470B" w:rsidRPr="00D9470B" w:rsidRDefault="00D9470B" w:rsidP="00D9470B">
            <w:pPr>
              <w:jc w:val="both"/>
              <w:rPr>
                <w:rFonts w:ascii="Times New Roman" w:hAnsi="Times New Roman" w:cs="Times New Roman"/>
                <w:bCs/>
                <w:i/>
                <w:iCs/>
                <w:sz w:val="24"/>
                <w:szCs w:val="24"/>
                <w:lang w:val="en-US"/>
              </w:rPr>
            </w:pPr>
            <w:r w:rsidRPr="00D9470B">
              <w:rPr>
                <w:rFonts w:ascii="Times New Roman" w:hAnsi="Times New Roman" w:cs="Times New Roman"/>
                <w:bCs/>
                <w:i/>
                <w:iCs/>
                <w:sz w:val="24"/>
                <w:szCs w:val="24"/>
                <w:lang w:val="en-US"/>
              </w:rPr>
              <w:t>Ivan I. Ivanov – methodology, software, data curation</w:t>
            </w:r>
          </w:p>
          <w:p w:rsidR="00572C5E" w:rsidRDefault="00572C5E" w:rsidP="00572C5E">
            <w:pPr>
              <w:jc w:val="both"/>
              <w:rPr>
                <w:rFonts w:ascii="Times New Roman" w:hAnsi="Times New Roman" w:cs="Times New Roman"/>
                <w:sz w:val="24"/>
                <w:szCs w:val="24"/>
              </w:rPr>
            </w:pPr>
            <w:r w:rsidRPr="00FA0044">
              <w:rPr>
                <w:rFonts w:ascii="Times New Roman" w:hAnsi="Times New Roman" w:cs="Times New Roman"/>
                <w:i/>
                <w:iCs/>
                <w:sz w:val="24"/>
                <w:szCs w:val="24"/>
              </w:rPr>
              <w:t>Пермякова Т.Н.</w:t>
            </w:r>
            <w:r w:rsidR="00294AD1" w:rsidRPr="00294AD1">
              <w:rPr>
                <w:rFonts w:ascii="Times New Roman" w:hAnsi="Times New Roman" w:cs="Times New Roman"/>
                <w:b/>
                <w:bCs/>
                <w:i/>
                <w:iCs/>
                <w:sz w:val="24"/>
                <w:szCs w:val="24"/>
              </w:rPr>
              <w:t xml:space="preserve"> </w:t>
            </w:r>
            <w:r w:rsidR="00294AD1" w:rsidRPr="00294AD1">
              <w:rPr>
                <w:rFonts w:ascii="Times New Roman" w:hAnsi="Times New Roman" w:cs="Times New Roman"/>
                <w:sz w:val="24"/>
                <w:szCs w:val="24"/>
              </w:rPr>
              <w:t>–</w:t>
            </w:r>
            <w:r w:rsidRPr="00B31B1D">
              <w:rPr>
                <w:rFonts w:ascii="Times New Roman" w:hAnsi="Times New Roman" w:cs="Times New Roman"/>
                <w:sz w:val="24"/>
                <w:szCs w:val="24"/>
              </w:rPr>
              <w:t xml:space="preserve"> разработка концепции, верификация данных</w:t>
            </w:r>
            <w:r w:rsidR="003D3675" w:rsidRPr="003D3675">
              <w:rPr>
                <w:rFonts w:ascii="Times New Roman" w:hAnsi="Times New Roman" w:cs="Times New Roman"/>
                <w:sz w:val="24"/>
                <w:szCs w:val="24"/>
              </w:rPr>
              <w:t xml:space="preserve">, </w:t>
            </w:r>
            <w:r w:rsidR="00767C5F">
              <w:rPr>
                <w:rFonts w:ascii="Times New Roman" w:hAnsi="Times New Roman" w:cs="Times New Roman"/>
                <w:sz w:val="24"/>
                <w:szCs w:val="24"/>
              </w:rPr>
              <w:t>ресурсное обеспечение исследования</w:t>
            </w:r>
          </w:p>
          <w:p w:rsidR="00572C5E" w:rsidRPr="00D9470B" w:rsidRDefault="00FA0044" w:rsidP="00FA0044">
            <w:pPr>
              <w:jc w:val="both"/>
              <w:rPr>
                <w:rFonts w:ascii="Times New Roman" w:hAnsi="Times New Roman" w:cs="Times New Roman"/>
                <w:sz w:val="24"/>
                <w:szCs w:val="24"/>
              </w:rPr>
            </w:pPr>
            <w:r w:rsidRPr="00FA0044">
              <w:rPr>
                <w:rFonts w:ascii="Times New Roman" w:hAnsi="Times New Roman" w:cs="Times New Roman"/>
                <w:i/>
                <w:iCs/>
                <w:sz w:val="24"/>
                <w:szCs w:val="24"/>
              </w:rPr>
              <w:t>Иванов И.И.</w:t>
            </w:r>
            <w:r w:rsidRPr="005A53C2">
              <w:rPr>
                <w:rFonts w:ascii="Times New Roman" w:hAnsi="Times New Roman" w:cs="Times New Roman"/>
                <w:sz w:val="24"/>
                <w:szCs w:val="24"/>
              </w:rPr>
              <w:t xml:space="preserve"> – методология, программное обеспечение, администрирование данных</w:t>
            </w:r>
          </w:p>
        </w:tc>
      </w:tr>
      <w:tr w:rsidR="00572C5E" w:rsidRPr="00633A39" w:rsidTr="00B117F6">
        <w:tc>
          <w:tcPr>
            <w:tcW w:w="3538" w:type="dxa"/>
          </w:tcPr>
          <w:p w:rsidR="00572C5E" w:rsidRPr="00C31F87" w:rsidRDefault="00C31F87" w:rsidP="00572C5E">
            <w:pPr>
              <w:jc w:val="both"/>
              <w:rPr>
                <w:rFonts w:ascii="Times New Roman" w:hAnsi="Times New Roman" w:cs="Times New Roman"/>
                <w:b/>
                <w:bCs/>
                <w:lang w:val="en-US"/>
              </w:rPr>
            </w:pPr>
            <w:r>
              <w:rPr>
                <w:rFonts w:ascii="Times New Roman" w:hAnsi="Times New Roman" w:cs="Times New Roman"/>
                <w:b/>
                <w:bCs/>
                <w:sz w:val="24"/>
                <w:szCs w:val="24"/>
                <w:lang w:val="en-US"/>
              </w:rPr>
              <w:t xml:space="preserve">Information about the conflict of interests </w:t>
            </w:r>
          </w:p>
        </w:tc>
        <w:tc>
          <w:tcPr>
            <w:tcW w:w="7371" w:type="dxa"/>
          </w:tcPr>
          <w:p w:rsidR="00171E97" w:rsidRPr="00A84275" w:rsidRDefault="00A84275" w:rsidP="00294AD1">
            <w:pPr>
              <w:jc w:val="both"/>
              <w:rPr>
                <w:rFonts w:ascii="Times New Roman" w:hAnsi="Times New Roman" w:cs="Times New Roman"/>
                <w:sz w:val="24"/>
                <w:szCs w:val="24"/>
                <w:lang w:val="en-US"/>
              </w:rPr>
            </w:pPr>
            <w:r w:rsidRPr="00A84275">
              <w:rPr>
                <w:rFonts w:ascii="Times New Roman" w:hAnsi="Times New Roman" w:cs="Times New Roman"/>
                <w:sz w:val="24"/>
                <w:szCs w:val="24"/>
                <w:lang w:val="en-US"/>
              </w:rPr>
              <w:t xml:space="preserve">The article should disclose any actual or potential conflicts of interest related to the research. All authors must declare/report any financial or other significant conflicts of interest that could be construed as having influenced the results or their interpretation </w:t>
            </w:r>
            <w:r w:rsidRPr="00AC0433">
              <w:rPr>
                <w:rFonts w:ascii="Times New Roman" w:hAnsi="Times New Roman" w:cs="Times New Roman"/>
                <w:b/>
                <w:i/>
                <w:sz w:val="24"/>
                <w:szCs w:val="24"/>
                <w:lang w:val="en-US"/>
              </w:rPr>
              <w:t>(see Appendix 2)</w:t>
            </w:r>
            <w:r w:rsidRPr="00A84275">
              <w:rPr>
                <w:rFonts w:ascii="Times New Roman" w:hAnsi="Times New Roman" w:cs="Times New Roman"/>
                <w:sz w:val="24"/>
                <w:szCs w:val="24"/>
                <w:lang w:val="en-US"/>
              </w:rPr>
              <w:t xml:space="preserve">. A conflict of interest arises when an author, reviewer, or member of the editorial board has financial, scientific, or personal relationships that could affect their actions. If no conflict of interest exists, the statement </w:t>
            </w:r>
            <w:r>
              <w:rPr>
                <w:rFonts w:ascii="Times New Roman" w:hAnsi="Times New Roman" w:cs="Times New Roman"/>
                <w:sz w:val="24"/>
                <w:szCs w:val="24"/>
                <w:lang w:val="en-US"/>
              </w:rPr>
              <w:t>“</w:t>
            </w:r>
            <w:r w:rsidRPr="00A84275">
              <w:rPr>
                <w:rFonts w:ascii="Times New Roman" w:hAnsi="Times New Roman" w:cs="Times New Roman"/>
                <w:sz w:val="24"/>
                <w:szCs w:val="24"/>
                <w:lang w:val="en-US"/>
              </w:rPr>
              <w:t>The author</w:t>
            </w:r>
            <w:r w:rsidR="00683B34" w:rsidRPr="00683B34">
              <w:rPr>
                <w:rFonts w:ascii="Times New Roman" w:hAnsi="Times New Roman" w:cs="Times New Roman"/>
                <w:sz w:val="24"/>
                <w:szCs w:val="24"/>
                <w:lang w:val="en-US"/>
              </w:rPr>
              <w:t xml:space="preserve"> (</w:t>
            </w:r>
            <w:r w:rsidR="00683B34">
              <w:rPr>
                <w:rFonts w:ascii="Times New Roman" w:hAnsi="Times New Roman" w:cs="Times New Roman"/>
                <w:sz w:val="24"/>
                <w:szCs w:val="24"/>
                <w:lang w:val="en-US"/>
              </w:rPr>
              <w:t>-s)</w:t>
            </w:r>
            <w:r w:rsidRPr="00A84275">
              <w:rPr>
                <w:rFonts w:ascii="Times New Roman" w:hAnsi="Times New Roman" w:cs="Times New Roman"/>
                <w:sz w:val="24"/>
                <w:szCs w:val="24"/>
                <w:lang w:val="en-US"/>
              </w:rPr>
              <w:t xml:space="preserve"> declares no </w:t>
            </w:r>
            <w:r>
              <w:rPr>
                <w:rFonts w:ascii="Times New Roman" w:hAnsi="Times New Roman" w:cs="Times New Roman"/>
                <w:sz w:val="24"/>
                <w:szCs w:val="24"/>
                <w:lang w:val="en-US"/>
              </w:rPr>
              <w:t xml:space="preserve">relevant </w:t>
            </w:r>
            <w:r w:rsidRPr="00A84275">
              <w:rPr>
                <w:rFonts w:ascii="Times New Roman" w:hAnsi="Times New Roman" w:cs="Times New Roman"/>
                <w:sz w:val="24"/>
                <w:szCs w:val="24"/>
                <w:lang w:val="en-US"/>
              </w:rPr>
              <w:t>conflict of interest</w:t>
            </w:r>
            <w:r>
              <w:rPr>
                <w:rFonts w:ascii="Times New Roman" w:hAnsi="Times New Roman" w:cs="Times New Roman"/>
                <w:sz w:val="24"/>
                <w:szCs w:val="24"/>
                <w:lang w:val="en-US"/>
              </w:rPr>
              <w:t>s”</w:t>
            </w:r>
            <w:r w:rsidRPr="00A84275">
              <w:rPr>
                <w:rFonts w:ascii="Times New Roman" w:hAnsi="Times New Roman" w:cs="Times New Roman"/>
                <w:sz w:val="24"/>
                <w:szCs w:val="24"/>
                <w:lang w:val="en-US"/>
              </w:rPr>
              <w:t xml:space="preserve"> should be included.</w:t>
            </w:r>
          </w:p>
        </w:tc>
      </w:tr>
      <w:tr w:rsidR="00572C5E" w:rsidRPr="00633A39" w:rsidTr="00B117F6">
        <w:tc>
          <w:tcPr>
            <w:tcW w:w="3538" w:type="dxa"/>
          </w:tcPr>
          <w:p w:rsidR="00572C5E" w:rsidRPr="00B117F6" w:rsidRDefault="00572C5E" w:rsidP="00572C5E">
            <w:pPr>
              <w:jc w:val="both"/>
              <w:rPr>
                <w:rFonts w:ascii="Times New Roman" w:hAnsi="Times New Roman" w:cs="Times New Roman"/>
                <w:b/>
                <w:bCs/>
                <w:lang w:val="en-US"/>
              </w:rPr>
            </w:pPr>
            <w:r w:rsidRPr="00B117F6">
              <w:rPr>
                <w:rFonts w:ascii="Times New Roman" w:hAnsi="Times New Roman" w:cs="Times New Roman"/>
                <w:b/>
                <w:bCs/>
                <w:sz w:val="24"/>
                <w:szCs w:val="24"/>
                <w:lang w:val="en-US"/>
              </w:rPr>
              <w:t>Conflict of interests</w:t>
            </w:r>
          </w:p>
        </w:tc>
        <w:tc>
          <w:tcPr>
            <w:tcW w:w="7371" w:type="dxa"/>
          </w:tcPr>
          <w:p w:rsidR="00572C5E" w:rsidRPr="00294AD1" w:rsidRDefault="00572C5E" w:rsidP="00294AD1">
            <w:pPr>
              <w:jc w:val="both"/>
              <w:rPr>
                <w:rFonts w:ascii="Times New Roman" w:hAnsi="Times New Roman" w:cs="Times New Roman"/>
                <w:sz w:val="24"/>
                <w:szCs w:val="24"/>
                <w:lang w:val="en-US"/>
              </w:rPr>
            </w:pPr>
            <w:r w:rsidRPr="00294AD1">
              <w:rPr>
                <w:rFonts w:ascii="Times New Roman" w:hAnsi="Times New Roman" w:cs="Times New Roman"/>
                <w:b/>
                <w:bCs/>
                <w:i/>
                <w:iCs/>
                <w:sz w:val="24"/>
                <w:szCs w:val="24"/>
                <w:lang w:val="en-US"/>
              </w:rPr>
              <w:t>Example 1</w:t>
            </w:r>
            <w:r w:rsidRPr="009C5611">
              <w:rPr>
                <w:rFonts w:ascii="Times New Roman" w:hAnsi="Times New Roman" w:cs="Times New Roman"/>
                <w:b/>
                <w:bCs/>
                <w:i/>
                <w:iCs/>
                <w:sz w:val="24"/>
                <w:szCs w:val="24"/>
                <w:lang w:val="en-US"/>
              </w:rPr>
              <w:t>.</w:t>
            </w:r>
            <w:r w:rsidRPr="00294AD1">
              <w:rPr>
                <w:rFonts w:ascii="Times New Roman" w:hAnsi="Times New Roman" w:cs="Times New Roman"/>
                <w:sz w:val="24"/>
                <w:szCs w:val="24"/>
                <w:lang w:val="en-US"/>
              </w:rPr>
              <w:t xml:space="preserve"> The author</w:t>
            </w:r>
            <w:r w:rsidR="00683B34">
              <w:rPr>
                <w:rFonts w:ascii="Times New Roman" w:hAnsi="Times New Roman" w:cs="Times New Roman"/>
                <w:sz w:val="24"/>
                <w:szCs w:val="24"/>
                <w:lang w:val="en-US"/>
              </w:rPr>
              <w:t>(</w:t>
            </w:r>
            <w:r w:rsidRPr="00294AD1">
              <w:rPr>
                <w:rFonts w:ascii="Times New Roman" w:hAnsi="Times New Roman" w:cs="Times New Roman"/>
                <w:sz w:val="24"/>
                <w:szCs w:val="24"/>
                <w:lang w:val="en-US"/>
              </w:rPr>
              <w:t>s</w:t>
            </w:r>
            <w:r w:rsidR="00683B34">
              <w:rPr>
                <w:rFonts w:ascii="Times New Roman" w:hAnsi="Times New Roman" w:cs="Times New Roman"/>
                <w:sz w:val="24"/>
                <w:szCs w:val="24"/>
                <w:lang w:val="en-US"/>
              </w:rPr>
              <w:t>)</w:t>
            </w:r>
            <w:r w:rsidRPr="00294AD1">
              <w:rPr>
                <w:rFonts w:ascii="Times New Roman" w:hAnsi="Times New Roman" w:cs="Times New Roman"/>
                <w:sz w:val="24"/>
                <w:szCs w:val="24"/>
                <w:lang w:val="en-US"/>
              </w:rPr>
              <w:t xml:space="preserve"> declare no </w:t>
            </w:r>
            <w:r w:rsidR="00A84275" w:rsidRPr="00A84275">
              <w:rPr>
                <w:rFonts w:ascii="Times New Roman" w:hAnsi="Times New Roman" w:cs="Times New Roman"/>
                <w:sz w:val="24"/>
                <w:szCs w:val="24"/>
                <w:lang w:val="en-US"/>
              </w:rPr>
              <w:t>r</w:t>
            </w:r>
            <w:r w:rsidR="00A84275">
              <w:rPr>
                <w:rFonts w:ascii="Times New Roman" w:hAnsi="Times New Roman" w:cs="Times New Roman"/>
                <w:sz w:val="24"/>
                <w:szCs w:val="24"/>
                <w:lang w:val="en-US"/>
              </w:rPr>
              <w:t xml:space="preserve">elevant </w:t>
            </w:r>
            <w:r w:rsidRPr="00294AD1">
              <w:rPr>
                <w:rFonts w:ascii="Times New Roman" w:hAnsi="Times New Roman" w:cs="Times New Roman"/>
                <w:sz w:val="24"/>
                <w:szCs w:val="24"/>
                <w:lang w:val="en-US"/>
              </w:rPr>
              <w:t>conflict of interest</w:t>
            </w:r>
            <w:r w:rsidR="00A84275">
              <w:rPr>
                <w:rFonts w:ascii="Times New Roman" w:hAnsi="Times New Roman" w:cs="Times New Roman"/>
                <w:sz w:val="24"/>
                <w:szCs w:val="24"/>
                <w:lang w:val="en-US"/>
              </w:rPr>
              <w:t>s</w:t>
            </w:r>
            <w:r w:rsidRPr="00294AD1">
              <w:rPr>
                <w:rFonts w:ascii="Times New Roman" w:hAnsi="Times New Roman" w:cs="Times New Roman"/>
                <w:sz w:val="24"/>
                <w:szCs w:val="24"/>
                <w:lang w:val="en-US"/>
              </w:rPr>
              <w:t>.</w:t>
            </w:r>
          </w:p>
          <w:p w:rsidR="002752D7" w:rsidRPr="002752D7" w:rsidRDefault="00572C5E" w:rsidP="002752D7">
            <w:pPr>
              <w:jc w:val="both"/>
              <w:rPr>
                <w:rFonts w:ascii="Times New Roman" w:hAnsi="Times New Roman" w:cs="Times New Roman"/>
                <w:sz w:val="24"/>
                <w:szCs w:val="24"/>
                <w:lang w:val="en-US"/>
              </w:rPr>
            </w:pPr>
            <w:r w:rsidRPr="00294AD1">
              <w:rPr>
                <w:rFonts w:ascii="Times New Roman" w:hAnsi="Times New Roman" w:cs="Times New Roman"/>
                <w:b/>
                <w:bCs/>
                <w:i/>
                <w:iCs/>
                <w:sz w:val="24"/>
                <w:szCs w:val="24"/>
                <w:lang w:val="en-US"/>
              </w:rPr>
              <w:lastRenderedPageBreak/>
              <w:t>Example 2</w:t>
            </w:r>
            <w:r w:rsidRPr="009C5611">
              <w:rPr>
                <w:rFonts w:ascii="Times New Roman" w:hAnsi="Times New Roman" w:cs="Times New Roman"/>
                <w:b/>
                <w:bCs/>
                <w:i/>
                <w:iCs/>
                <w:sz w:val="24"/>
                <w:szCs w:val="24"/>
                <w:lang w:val="en-US"/>
              </w:rPr>
              <w:t>.</w:t>
            </w:r>
            <w:r w:rsidRPr="00294AD1">
              <w:rPr>
                <w:rFonts w:ascii="Times New Roman" w:hAnsi="Times New Roman" w:cs="Times New Roman"/>
                <w:sz w:val="24"/>
                <w:szCs w:val="24"/>
                <w:lang w:val="en-US"/>
              </w:rPr>
              <w:t xml:space="preserve"> One of the authors – … Dr. Sci. (</w:t>
            </w:r>
            <w:r w:rsidRPr="009C5611">
              <w:rPr>
                <w:rFonts w:ascii="Times New Roman" w:hAnsi="Times New Roman" w:cs="Times New Roman"/>
                <w:sz w:val="24"/>
                <w:szCs w:val="24"/>
                <w:lang w:val="en-US"/>
              </w:rPr>
              <w:t>Biology</w:t>
            </w:r>
            <w:r w:rsidRPr="00294AD1">
              <w:rPr>
                <w:rFonts w:ascii="Times New Roman" w:hAnsi="Times New Roman" w:cs="Times New Roman"/>
                <w:sz w:val="24"/>
                <w:szCs w:val="24"/>
                <w:lang w:val="en-US"/>
              </w:rPr>
              <w:t xml:space="preserve">), Chief Researcher is a member of editorial board of </w:t>
            </w:r>
            <w:r w:rsidRPr="00B12DCF">
              <w:rPr>
                <w:rFonts w:ascii="Times New Roman" w:hAnsi="Times New Roman" w:cs="Times New Roman"/>
                <w:i/>
                <w:iCs/>
                <w:sz w:val="24"/>
                <w:szCs w:val="24"/>
                <w:lang w:val="en-US"/>
              </w:rPr>
              <w:t>Vestnik of North-Eastern Federal University</w:t>
            </w:r>
            <w:r w:rsidRPr="00294AD1">
              <w:rPr>
                <w:rFonts w:ascii="Times New Roman" w:hAnsi="Times New Roman" w:cs="Times New Roman"/>
                <w:sz w:val="24"/>
                <w:szCs w:val="24"/>
                <w:lang w:val="en-US"/>
              </w:rPr>
              <w:t>. The authors are not aware of any other potential conflict of interest relating to this article.</w:t>
            </w:r>
          </w:p>
        </w:tc>
      </w:tr>
      <w:tr w:rsidR="002752D7" w:rsidRPr="002752D7" w:rsidTr="00B117F6">
        <w:tc>
          <w:tcPr>
            <w:tcW w:w="3538" w:type="dxa"/>
          </w:tcPr>
          <w:p w:rsidR="002752D7" w:rsidRPr="00E800F9" w:rsidRDefault="00E800F9" w:rsidP="00E800F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Instructions</w:t>
            </w:r>
            <w:r w:rsidRPr="00E800F9">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for submitting and accepting articles for publication </w:t>
            </w:r>
          </w:p>
        </w:tc>
        <w:tc>
          <w:tcPr>
            <w:tcW w:w="7371" w:type="dxa"/>
          </w:tcPr>
          <w:p w:rsidR="005F6CBE" w:rsidRPr="005F6CBE" w:rsidRDefault="005F6CBE" w:rsidP="005F6CBE">
            <w:pPr>
              <w:rPr>
                <w:rFonts w:ascii="Times New Roman" w:hAnsi="Times New Roman" w:cs="Times New Roman"/>
                <w:bCs/>
                <w:iCs/>
                <w:sz w:val="24"/>
                <w:szCs w:val="24"/>
                <w:lang w:val="en-US"/>
              </w:rPr>
            </w:pPr>
            <w:r w:rsidRPr="005F6CBE">
              <w:rPr>
                <w:rFonts w:ascii="Times New Roman" w:hAnsi="Times New Roman" w:cs="Times New Roman"/>
                <w:bCs/>
                <w:iCs/>
                <w:sz w:val="24"/>
                <w:szCs w:val="24"/>
                <w:lang w:val="en-US"/>
              </w:rPr>
              <w:t xml:space="preserve">If the article was received in </w:t>
            </w:r>
            <w:r>
              <w:rPr>
                <w:rFonts w:ascii="Times New Roman" w:hAnsi="Times New Roman" w:cs="Times New Roman"/>
                <w:bCs/>
                <w:iCs/>
                <w:sz w:val="24"/>
                <w:szCs w:val="24"/>
                <w:lang w:val="en-US"/>
              </w:rPr>
              <w:t>Russian</w:t>
            </w:r>
            <w:r w:rsidRPr="005F6CBE">
              <w:rPr>
                <w:rFonts w:ascii="Times New Roman" w:hAnsi="Times New Roman" w:cs="Times New Roman"/>
                <w:bCs/>
                <w:iCs/>
                <w:sz w:val="24"/>
                <w:szCs w:val="24"/>
                <w:lang w:val="en-US"/>
              </w:rPr>
              <w:t>:</w:t>
            </w:r>
          </w:p>
          <w:p w:rsidR="002752D7" w:rsidRPr="002752D7" w:rsidRDefault="002752D7" w:rsidP="002752D7">
            <w:pPr>
              <w:jc w:val="right"/>
              <w:rPr>
                <w:rFonts w:ascii="Times New Roman" w:hAnsi="Times New Roman" w:cs="Times New Roman"/>
                <w:bCs/>
                <w:iCs/>
                <w:sz w:val="24"/>
                <w:szCs w:val="24"/>
              </w:rPr>
            </w:pPr>
            <w:r w:rsidRPr="002752D7">
              <w:rPr>
                <w:rFonts w:ascii="Times New Roman" w:hAnsi="Times New Roman" w:cs="Times New Roman"/>
                <w:bCs/>
                <w:iCs/>
                <w:sz w:val="24"/>
                <w:szCs w:val="24"/>
              </w:rPr>
              <w:t xml:space="preserve">Поступила в редакцию / </w:t>
            </w:r>
            <w:r w:rsidRPr="002752D7">
              <w:rPr>
                <w:rFonts w:ascii="Times New Roman" w:hAnsi="Times New Roman" w:cs="Times New Roman"/>
                <w:bCs/>
                <w:iCs/>
                <w:sz w:val="24"/>
                <w:szCs w:val="24"/>
                <w:lang w:val="en-US"/>
              </w:rPr>
              <w:t>Submitted</w:t>
            </w:r>
            <w:r w:rsidRPr="002752D7">
              <w:rPr>
                <w:rFonts w:ascii="Times New Roman" w:hAnsi="Times New Roman" w:cs="Times New Roman"/>
                <w:bCs/>
                <w:iCs/>
                <w:sz w:val="24"/>
                <w:szCs w:val="24"/>
              </w:rPr>
              <w:t xml:space="preserve"> </w:t>
            </w:r>
          </w:p>
          <w:p w:rsidR="002752D7" w:rsidRPr="002752D7" w:rsidRDefault="002752D7" w:rsidP="002752D7">
            <w:pPr>
              <w:jc w:val="right"/>
              <w:rPr>
                <w:rFonts w:ascii="Times New Roman" w:hAnsi="Times New Roman" w:cs="Times New Roman"/>
                <w:bCs/>
                <w:iCs/>
                <w:sz w:val="24"/>
                <w:szCs w:val="24"/>
              </w:rPr>
            </w:pPr>
            <w:r w:rsidRPr="002752D7">
              <w:rPr>
                <w:rFonts w:ascii="Times New Roman" w:hAnsi="Times New Roman" w:cs="Times New Roman"/>
                <w:bCs/>
                <w:iCs/>
                <w:sz w:val="24"/>
                <w:szCs w:val="24"/>
              </w:rPr>
              <w:t xml:space="preserve">Принята к публикации / </w:t>
            </w:r>
            <w:r w:rsidRPr="002752D7">
              <w:rPr>
                <w:rFonts w:ascii="Times New Roman" w:hAnsi="Times New Roman" w:cs="Times New Roman"/>
                <w:bCs/>
                <w:iCs/>
                <w:sz w:val="24"/>
                <w:szCs w:val="24"/>
                <w:lang w:val="en-US"/>
              </w:rPr>
              <w:t>Accepted</w:t>
            </w:r>
          </w:p>
          <w:p w:rsidR="0029081D" w:rsidRPr="0029081D" w:rsidRDefault="0029081D" w:rsidP="0029081D">
            <w:pPr>
              <w:jc w:val="both"/>
              <w:rPr>
                <w:rFonts w:ascii="Times New Roman" w:hAnsi="Times New Roman" w:cs="Times New Roman"/>
                <w:sz w:val="24"/>
                <w:lang w:val="en-US"/>
              </w:rPr>
            </w:pPr>
            <w:r w:rsidRPr="0029081D">
              <w:rPr>
                <w:rFonts w:ascii="Times New Roman" w:hAnsi="Times New Roman" w:cs="Times New Roman"/>
                <w:sz w:val="24"/>
                <w:lang w:val="en-US"/>
              </w:rPr>
              <w:t xml:space="preserve">If the article was received in </w:t>
            </w:r>
            <w:r>
              <w:rPr>
                <w:rFonts w:ascii="Times New Roman" w:hAnsi="Times New Roman" w:cs="Times New Roman"/>
                <w:sz w:val="24"/>
                <w:lang w:val="en-US"/>
              </w:rPr>
              <w:t xml:space="preserve">English: </w:t>
            </w:r>
          </w:p>
          <w:p w:rsidR="002752D7" w:rsidRPr="00E12357" w:rsidRDefault="002752D7" w:rsidP="002752D7">
            <w:pPr>
              <w:jc w:val="right"/>
              <w:rPr>
                <w:rFonts w:ascii="Times New Roman" w:hAnsi="Times New Roman" w:cs="Times New Roman"/>
                <w:bCs/>
                <w:iCs/>
                <w:sz w:val="24"/>
                <w:szCs w:val="24"/>
              </w:rPr>
            </w:pPr>
            <w:r w:rsidRPr="002752D7">
              <w:rPr>
                <w:rFonts w:ascii="Times New Roman" w:hAnsi="Times New Roman" w:cs="Times New Roman"/>
                <w:bCs/>
                <w:iCs/>
                <w:sz w:val="24"/>
                <w:szCs w:val="24"/>
                <w:lang w:val="en-US"/>
              </w:rPr>
              <w:t>Submitted</w:t>
            </w:r>
            <w:r w:rsidRPr="00E12357">
              <w:rPr>
                <w:rFonts w:ascii="Times New Roman" w:hAnsi="Times New Roman" w:cs="Times New Roman"/>
                <w:bCs/>
                <w:iCs/>
                <w:sz w:val="24"/>
                <w:szCs w:val="24"/>
              </w:rPr>
              <w:t xml:space="preserve"> / Поступила в редакцию</w:t>
            </w:r>
          </w:p>
          <w:p w:rsidR="002752D7" w:rsidRPr="00E12357" w:rsidRDefault="002752D7" w:rsidP="002752D7">
            <w:pPr>
              <w:jc w:val="right"/>
              <w:rPr>
                <w:rFonts w:ascii="Times New Roman" w:hAnsi="Times New Roman" w:cs="Times New Roman"/>
                <w:bCs/>
                <w:iCs/>
                <w:sz w:val="24"/>
                <w:szCs w:val="24"/>
              </w:rPr>
            </w:pPr>
            <w:r w:rsidRPr="002752D7">
              <w:rPr>
                <w:rFonts w:ascii="Times New Roman" w:hAnsi="Times New Roman" w:cs="Times New Roman"/>
                <w:bCs/>
                <w:iCs/>
                <w:sz w:val="24"/>
                <w:szCs w:val="24"/>
                <w:lang w:val="en-US"/>
              </w:rPr>
              <w:t>Accepted</w:t>
            </w:r>
            <w:r w:rsidRPr="00E12357">
              <w:rPr>
                <w:rFonts w:ascii="Times New Roman" w:hAnsi="Times New Roman" w:cs="Times New Roman"/>
                <w:bCs/>
                <w:iCs/>
                <w:sz w:val="24"/>
                <w:szCs w:val="24"/>
              </w:rPr>
              <w:t xml:space="preserve"> / Принята к публикации</w:t>
            </w:r>
          </w:p>
        </w:tc>
      </w:tr>
    </w:tbl>
    <w:p w:rsidR="006E3642" w:rsidRPr="00C31F87" w:rsidRDefault="006E3642" w:rsidP="00285C0F">
      <w:pPr>
        <w:spacing w:line="240" w:lineRule="auto"/>
        <w:ind w:right="-284"/>
        <w:jc w:val="both"/>
        <w:rPr>
          <w:rFonts w:ascii="Times New Roman" w:hAnsi="Times New Roman" w:cs="Times New Roman"/>
          <w:b/>
          <w:sz w:val="24"/>
          <w:szCs w:val="24"/>
        </w:rPr>
      </w:pPr>
    </w:p>
    <w:p w:rsidR="006E3642" w:rsidRPr="00C31F87" w:rsidRDefault="006E3642" w:rsidP="00285C0F">
      <w:pPr>
        <w:spacing w:line="240" w:lineRule="auto"/>
        <w:ind w:right="-284"/>
        <w:jc w:val="both"/>
        <w:rPr>
          <w:rFonts w:ascii="Times New Roman" w:hAnsi="Times New Roman" w:cs="Times New Roman"/>
          <w:b/>
          <w:sz w:val="24"/>
          <w:szCs w:val="24"/>
        </w:rPr>
      </w:pPr>
    </w:p>
    <w:p w:rsidR="004C6FC7" w:rsidRPr="004B6259" w:rsidRDefault="006416F8" w:rsidP="004C6FC7">
      <w:pPr>
        <w:spacing w:line="240" w:lineRule="auto"/>
        <w:jc w:val="right"/>
        <w:rPr>
          <w:rFonts w:ascii="Times New Roman" w:hAnsi="Times New Roman" w:cs="Times New Roman"/>
          <w:b/>
          <w:i/>
          <w:iCs/>
          <w:sz w:val="24"/>
          <w:szCs w:val="24"/>
          <w:lang w:val="en-US"/>
        </w:rPr>
      </w:pPr>
      <w:r w:rsidRPr="004B6259">
        <w:rPr>
          <w:rFonts w:ascii="Times New Roman" w:hAnsi="Times New Roman" w:cs="Times New Roman"/>
          <w:b/>
          <w:i/>
          <w:iCs/>
          <w:sz w:val="24"/>
          <w:szCs w:val="24"/>
          <w:lang w:val="en-US"/>
        </w:rPr>
        <w:t>Appendix 1</w:t>
      </w:r>
    </w:p>
    <w:p w:rsidR="004C6FC7" w:rsidRPr="00413839" w:rsidRDefault="004C6FC7" w:rsidP="004C6FC7">
      <w:pPr>
        <w:spacing w:line="240" w:lineRule="auto"/>
        <w:jc w:val="center"/>
        <w:rPr>
          <w:rFonts w:ascii="Times New Roman" w:hAnsi="Times New Roman" w:cs="Times New Roman"/>
          <w:b/>
          <w:bCs/>
          <w:sz w:val="24"/>
          <w:szCs w:val="24"/>
          <w:lang w:val="en-US"/>
        </w:rPr>
      </w:pPr>
      <w:r w:rsidRPr="00BA2DB4">
        <w:rPr>
          <w:rFonts w:ascii="Times New Roman" w:hAnsi="Times New Roman" w:cs="Times New Roman"/>
          <w:b/>
          <w:bCs/>
          <w:sz w:val="24"/>
          <w:szCs w:val="24"/>
        </w:rPr>
        <w:t>Вклад</w:t>
      </w:r>
      <w:r w:rsidRPr="00413839">
        <w:rPr>
          <w:rFonts w:ascii="Times New Roman" w:hAnsi="Times New Roman" w:cs="Times New Roman"/>
          <w:b/>
          <w:bCs/>
          <w:sz w:val="24"/>
          <w:szCs w:val="24"/>
          <w:lang w:val="en-US"/>
        </w:rPr>
        <w:t xml:space="preserve"> </w:t>
      </w:r>
      <w:r w:rsidRPr="00BA2DB4">
        <w:rPr>
          <w:rFonts w:ascii="Times New Roman" w:hAnsi="Times New Roman" w:cs="Times New Roman"/>
          <w:b/>
          <w:bCs/>
          <w:sz w:val="24"/>
          <w:szCs w:val="24"/>
        </w:rPr>
        <w:t>авторов</w:t>
      </w:r>
      <w:r w:rsidR="00B60C03">
        <w:rPr>
          <w:rFonts w:ascii="Times New Roman" w:hAnsi="Times New Roman" w:cs="Times New Roman"/>
          <w:b/>
          <w:bCs/>
          <w:sz w:val="24"/>
          <w:szCs w:val="24"/>
          <w:lang w:val="en-US"/>
        </w:rPr>
        <w:t xml:space="preserve"> / </w:t>
      </w:r>
      <w:r w:rsidR="00413839" w:rsidRPr="00413839">
        <w:rPr>
          <w:rFonts w:ascii="Times New Roman" w:hAnsi="Times New Roman" w:cs="Times New Roman"/>
          <w:b/>
          <w:bCs/>
          <w:sz w:val="24"/>
          <w:szCs w:val="24"/>
          <w:lang w:val="en-US"/>
        </w:rPr>
        <w:t xml:space="preserve">Authors’ contribution </w:t>
      </w:r>
    </w:p>
    <w:tbl>
      <w:tblPr>
        <w:tblStyle w:val="a3"/>
        <w:tblW w:w="11057" w:type="dxa"/>
        <w:tblInd w:w="-1139" w:type="dxa"/>
        <w:tblLook w:val="04A0" w:firstRow="1" w:lastRow="0" w:firstColumn="1" w:lastColumn="0" w:noHBand="0" w:noVBand="1"/>
      </w:tblPr>
      <w:tblGrid>
        <w:gridCol w:w="2719"/>
        <w:gridCol w:w="3211"/>
        <w:gridCol w:w="2067"/>
        <w:gridCol w:w="3060"/>
      </w:tblGrid>
      <w:tr w:rsidR="004C6FC7" w:rsidRPr="00BA2DB4" w:rsidTr="00BD71DD">
        <w:tc>
          <w:tcPr>
            <w:tcW w:w="2127" w:type="dxa"/>
          </w:tcPr>
          <w:p w:rsidR="004C6FC7" w:rsidRPr="00BA2DB4" w:rsidRDefault="004C6FC7" w:rsidP="00BD71DD">
            <w:pPr>
              <w:jc w:val="center"/>
              <w:rPr>
                <w:rFonts w:ascii="Times New Roman" w:hAnsi="Times New Roman" w:cs="Times New Roman"/>
                <w:b/>
                <w:bCs/>
                <w:sz w:val="24"/>
                <w:szCs w:val="24"/>
                <w:vertAlign w:val="subscript"/>
              </w:rPr>
            </w:pPr>
            <w:r w:rsidRPr="00BA2DB4">
              <w:rPr>
                <w:rFonts w:ascii="Times New Roman" w:hAnsi="Times New Roman" w:cs="Times New Roman"/>
                <w:b/>
                <w:bCs/>
                <w:sz w:val="24"/>
                <w:szCs w:val="24"/>
              </w:rPr>
              <w:t>Роль*</w:t>
            </w:r>
          </w:p>
        </w:tc>
        <w:tc>
          <w:tcPr>
            <w:tcW w:w="3260" w:type="dxa"/>
          </w:tcPr>
          <w:p w:rsidR="004C6FC7" w:rsidRPr="00BA2DB4" w:rsidRDefault="004C6FC7" w:rsidP="00D634BE">
            <w:pPr>
              <w:jc w:val="center"/>
              <w:rPr>
                <w:rFonts w:ascii="Times New Roman" w:hAnsi="Times New Roman" w:cs="Times New Roman"/>
                <w:b/>
                <w:bCs/>
                <w:sz w:val="24"/>
                <w:szCs w:val="24"/>
              </w:rPr>
            </w:pPr>
            <w:r w:rsidRPr="00BA2DB4">
              <w:rPr>
                <w:rFonts w:ascii="Times New Roman" w:hAnsi="Times New Roman" w:cs="Times New Roman"/>
                <w:b/>
                <w:bCs/>
                <w:sz w:val="24"/>
                <w:szCs w:val="24"/>
              </w:rPr>
              <w:t>Описание</w:t>
            </w:r>
          </w:p>
        </w:tc>
        <w:tc>
          <w:tcPr>
            <w:tcW w:w="1702" w:type="dxa"/>
            <w:vAlign w:val="center"/>
          </w:tcPr>
          <w:p w:rsidR="004C6FC7" w:rsidRPr="00BA2DB4" w:rsidRDefault="004C6FC7" w:rsidP="00BD71DD">
            <w:pPr>
              <w:jc w:val="center"/>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Role</w:t>
            </w:r>
            <w:proofErr w:type="spellEnd"/>
          </w:p>
        </w:tc>
        <w:tc>
          <w:tcPr>
            <w:tcW w:w="3968" w:type="dxa"/>
            <w:vAlign w:val="center"/>
          </w:tcPr>
          <w:p w:rsidR="004C6FC7" w:rsidRPr="00BA2DB4" w:rsidRDefault="004C6FC7" w:rsidP="00BD71DD">
            <w:pPr>
              <w:jc w:val="center"/>
              <w:rPr>
                <w:rFonts w:ascii="Times New Roman" w:eastAsia="Times New Roman" w:hAnsi="Times New Roman" w:cs="Times New Roman"/>
                <w:b/>
                <w:bCs/>
                <w:color w:val="0C0F12"/>
                <w:spacing w:val="3"/>
                <w:sz w:val="24"/>
                <w:szCs w:val="24"/>
                <w:lang w:val="en-US" w:eastAsia="ru-RU"/>
              </w:rPr>
            </w:pPr>
            <w:r w:rsidRPr="00BA2DB4">
              <w:rPr>
                <w:rFonts w:ascii="Times New Roman" w:eastAsia="Times New Roman" w:hAnsi="Times New Roman" w:cs="Times New Roman"/>
                <w:b/>
                <w:bCs/>
                <w:color w:val="0C0F12"/>
                <w:spacing w:val="3"/>
                <w:sz w:val="24"/>
                <w:szCs w:val="24"/>
                <w:lang w:eastAsia="ru-RU"/>
              </w:rPr>
              <w:t>De</w:t>
            </w:r>
            <w:r w:rsidRPr="00BA2DB4">
              <w:rPr>
                <w:rFonts w:ascii="Times New Roman" w:eastAsia="Times New Roman" w:hAnsi="Times New Roman" w:cs="Times New Roman"/>
                <w:b/>
                <w:bCs/>
                <w:color w:val="0C0F12"/>
                <w:spacing w:val="3"/>
                <w:sz w:val="24"/>
                <w:szCs w:val="24"/>
                <w:lang w:val="en-US" w:eastAsia="ru-RU"/>
              </w:rPr>
              <w:t>scription</w:t>
            </w:r>
          </w:p>
        </w:tc>
      </w:tr>
      <w:tr w:rsidR="004C6FC7" w:rsidRPr="00633A39" w:rsidTr="00BD71DD">
        <w:trPr>
          <w:trHeight w:val="629"/>
        </w:trPr>
        <w:tc>
          <w:tcPr>
            <w:tcW w:w="2127" w:type="dxa"/>
          </w:tcPr>
          <w:p w:rsidR="004C6FC7" w:rsidRPr="00BA2DB4" w:rsidRDefault="004C6FC7" w:rsidP="004C6FC7">
            <w:pPr>
              <w:pStyle w:val="a4"/>
              <w:numPr>
                <w:ilvl w:val="0"/>
                <w:numId w:val="2"/>
              </w:numPr>
              <w:tabs>
                <w:tab w:val="left" w:pos="300"/>
              </w:tabs>
              <w:spacing w:after="0" w:line="240" w:lineRule="auto"/>
              <w:ind w:left="0" w:firstLine="0"/>
              <w:rPr>
                <w:rFonts w:ascii="Times New Roman" w:hAnsi="Times New Roman"/>
                <w:b/>
                <w:bCs/>
                <w:sz w:val="24"/>
                <w:szCs w:val="24"/>
              </w:rPr>
            </w:pPr>
            <w:r w:rsidRPr="00BA2DB4">
              <w:rPr>
                <w:rFonts w:ascii="Times New Roman" w:hAnsi="Times New Roman"/>
                <w:b/>
                <w:bCs/>
                <w:sz w:val="24"/>
                <w:szCs w:val="24"/>
              </w:rPr>
              <w:t>разработка концепции</w:t>
            </w:r>
          </w:p>
        </w:tc>
        <w:tc>
          <w:tcPr>
            <w:tcW w:w="3260" w:type="dxa"/>
          </w:tcPr>
          <w:p w:rsidR="004C6FC7" w:rsidRPr="00BA2DB4" w:rsidRDefault="004C6FC7" w:rsidP="00BD71DD">
            <w:pPr>
              <w:rPr>
                <w:rFonts w:ascii="Times New Roman" w:hAnsi="Times New Roman" w:cs="Times New Roman"/>
                <w:sz w:val="24"/>
                <w:szCs w:val="24"/>
              </w:rPr>
            </w:pPr>
            <w:r w:rsidRPr="00BA2DB4">
              <w:rPr>
                <w:rFonts w:ascii="Times New Roman" w:hAnsi="Times New Roman" w:cs="Times New Roman"/>
                <w:sz w:val="24"/>
                <w:szCs w:val="24"/>
              </w:rPr>
              <w:t>формулирование идеи, формулирование целей и задач</w:t>
            </w:r>
          </w:p>
          <w:p w:rsidR="004C6FC7" w:rsidRPr="00BA2DB4" w:rsidRDefault="004C6FC7" w:rsidP="00BD71DD">
            <w:pPr>
              <w:jc w:val="center"/>
              <w:rPr>
                <w:rFonts w:ascii="Times New Roman" w:hAnsi="Times New Roman" w:cs="Times New Roman"/>
                <w:sz w:val="24"/>
                <w:szCs w:val="24"/>
              </w:rPr>
            </w:pPr>
          </w:p>
        </w:tc>
        <w:tc>
          <w:tcPr>
            <w:tcW w:w="1702" w:type="dxa"/>
            <w:vAlign w:val="center"/>
          </w:tcPr>
          <w:p w:rsidR="004C6FC7" w:rsidRPr="00BA2DB4" w:rsidRDefault="004C6FC7" w:rsidP="00BD71DD">
            <w:pPr>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conceptualization</w:t>
            </w:r>
            <w:proofErr w:type="spellEnd"/>
          </w:p>
        </w:tc>
        <w:tc>
          <w:tcPr>
            <w:tcW w:w="3968" w:type="dxa"/>
            <w:vAlign w:val="center"/>
          </w:tcPr>
          <w:p w:rsidR="004C6FC7" w:rsidRPr="00BA2DB4" w:rsidRDefault="004C6FC7" w:rsidP="00BD71DD">
            <w:pPr>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ideas; formulation or evolution of overarching research goals and aims</w:t>
            </w:r>
          </w:p>
        </w:tc>
      </w:tr>
      <w:tr w:rsidR="004C6FC7" w:rsidRPr="00633A39" w:rsidTr="00BD71DD">
        <w:trPr>
          <w:trHeight w:val="513"/>
        </w:trPr>
        <w:tc>
          <w:tcPr>
            <w:tcW w:w="2127" w:type="dxa"/>
          </w:tcPr>
          <w:p w:rsidR="004C6FC7" w:rsidRPr="00BA2DB4" w:rsidRDefault="004C6FC7" w:rsidP="004C6FC7">
            <w:pPr>
              <w:pStyle w:val="a4"/>
              <w:numPr>
                <w:ilvl w:val="0"/>
                <w:numId w:val="2"/>
              </w:numPr>
              <w:tabs>
                <w:tab w:val="left" w:pos="300"/>
              </w:tabs>
              <w:spacing w:after="0" w:line="240" w:lineRule="auto"/>
              <w:ind w:left="0" w:hanging="21"/>
              <w:rPr>
                <w:rFonts w:ascii="Times New Roman" w:hAnsi="Times New Roman"/>
                <w:b/>
                <w:bCs/>
                <w:sz w:val="24"/>
                <w:szCs w:val="24"/>
              </w:rPr>
            </w:pPr>
            <w:r w:rsidRPr="00BA2DB4">
              <w:rPr>
                <w:rFonts w:ascii="Times New Roman" w:hAnsi="Times New Roman"/>
                <w:b/>
                <w:bCs/>
                <w:sz w:val="24"/>
                <w:szCs w:val="24"/>
              </w:rPr>
              <w:t>методология</w:t>
            </w:r>
          </w:p>
        </w:tc>
        <w:tc>
          <w:tcPr>
            <w:tcW w:w="3260" w:type="dxa"/>
          </w:tcPr>
          <w:p w:rsidR="004C6FC7" w:rsidRPr="00BA2DB4" w:rsidRDefault="004C6FC7" w:rsidP="00BD71DD">
            <w:pPr>
              <w:rPr>
                <w:rFonts w:ascii="Times New Roman" w:hAnsi="Times New Roman" w:cs="Times New Roman"/>
                <w:sz w:val="24"/>
                <w:szCs w:val="24"/>
              </w:rPr>
            </w:pPr>
            <w:r w:rsidRPr="00BA2DB4">
              <w:rPr>
                <w:rFonts w:ascii="Times New Roman" w:hAnsi="Times New Roman" w:cs="Times New Roman"/>
                <w:sz w:val="24"/>
                <w:szCs w:val="24"/>
              </w:rPr>
              <w:t>разработка методологии исследования; создание модели исследования</w:t>
            </w:r>
          </w:p>
          <w:p w:rsidR="004C6FC7" w:rsidRPr="00BA2DB4" w:rsidRDefault="004C6FC7" w:rsidP="00BD71DD">
            <w:pPr>
              <w:rPr>
                <w:rFonts w:ascii="Times New Roman" w:hAnsi="Times New Roman" w:cs="Times New Roman"/>
                <w:sz w:val="24"/>
                <w:szCs w:val="24"/>
              </w:rPr>
            </w:pPr>
          </w:p>
        </w:tc>
        <w:tc>
          <w:tcPr>
            <w:tcW w:w="1702" w:type="dxa"/>
            <w:vAlign w:val="center"/>
          </w:tcPr>
          <w:p w:rsidR="004C6FC7" w:rsidRPr="00BA2DB4" w:rsidRDefault="004C6FC7" w:rsidP="00BD71DD">
            <w:pPr>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methodology</w:t>
            </w:r>
            <w:proofErr w:type="spellEnd"/>
          </w:p>
        </w:tc>
        <w:tc>
          <w:tcPr>
            <w:tcW w:w="3968" w:type="dxa"/>
            <w:vAlign w:val="center"/>
          </w:tcPr>
          <w:p w:rsidR="004C6FC7" w:rsidRPr="00BA2DB4" w:rsidRDefault="004C6FC7" w:rsidP="00BD71DD">
            <w:pPr>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development or design of methodology; creation of models</w:t>
            </w:r>
          </w:p>
        </w:tc>
      </w:tr>
      <w:tr w:rsidR="004C6FC7" w:rsidRPr="00633A39" w:rsidTr="00BD71DD">
        <w:tc>
          <w:tcPr>
            <w:tcW w:w="2127" w:type="dxa"/>
          </w:tcPr>
          <w:p w:rsidR="004C6FC7" w:rsidRPr="00BA2DB4" w:rsidRDefault="004C6FC7" w:rsidP="004C6FC7">
            <w:pPr>
              <w:pStyle w:val="a4"/>
              <w:numPr>
                <w:ilvl w:val="0"/>
                <w:numId w:val="2"/>
              </w:numPr>
              <w:tabs>
                <w:tab w:val="left" w:pos="300"/>
              </w:tabs>
              <w:spacing w:after="0" w:line="240" w:lineRule="auto"/>
              <w:ind w:left="0" w:hanging="21"/>
              <w:rPr>
                <w:rFonts w:ascii="Times New Roman" w:hAnsi="Times New Roman"/>
                <w:b/>
                <w:bCs/>
                <w:sz w:val="24"/>
                <w:szCs w:val="24"/>
              </w:rPr>
            </w:pPr>
            <w:r w:rsidRPr="00BA2DB4">
              <w:rPr>
                <w:rFonts w:ascii="Times New Roman" w:hAnsi="Times New Roman"/>
                <w:b/>
                <w:bCs/>
                <w:sz w:val="24"/>
                <w:szCs w:val="24"/>
              </w:rPr>
              <w:t>программное обеспечение</w:t>
            </w:r>
          </w:p>
        </w:tc>
        <w:tc>
          <w:tcPr>
            <w:tcW w:w="3260" w:type="dxa"/>
          </w:tcPr>
          <w:p w:rsidR="004C6FC7" w:rsidRPr="00BA2DB4" w:rsidRDefault="004C6FC7" w:rsidP="00BD71DD">
            <w:pPr>
              <w:rPr>
                <w:rFonts w:ascii="Times New Roman" w:hAnsi="Times New Roman" w:cs="Times New Roman"/>
                <w:sz w:val="24"/>
                <w:szCs w:val="24"/>
              </w:rPr>
            </w:pPr>
            <w:r w:rsidRPr="00BA2DB4">
              <w:rPr>
                <w:rFonts w:ascii="Times New Roman" w:hAnsi="Times New Roman" w:cs="Times New Roman"/>
                <w:sz w:val="24"/>
                <w:szCs w:val="24"/>
              </w:rPr>
              <w:t>разработка программного обеспечения</w:t>
            </w:r>
            <w:r w:rsidRPr="00BA2DB4">
              <w:rPr>
                <w:rFonts w:ascii="Times New Roman" w:hAnsi="Times New Roman" w:cs="Times New Roman"/>
                <w:sz w:val="24"/>
                <w:szCs w:val="24"/>
              </w:rPr>
              <w:noBreakHyphen/>
              <w:t>реализация компьютерного кода</w:t>
            </w:r>
          </w:p>
          <w:p w:rsidR="004C6FC7" w:rsidRPr="00BA2DB4" w:rsidRDefault="004C6FC7" w:rsidP="00BD71DD">
            <w:pPr>
              <w:rPr>
                <w:rFonts w:ascii="Times New Roman" w:hAnsi="Times New Roman" w:cs="Times New Roman"/>
                <w:sz w:val="24"/>
                <w:szCs w:val="24"/>
              </w:rPr>
            </w:pPr>
            <w:r w:rsidRPr="00BA2DB4">
              <w:rPr>
                <w:rFonts w:ascii="Times New Roman" w:hAnsi="Times New Roman" w:cs="Times New Roman"/>
                <w:sz w:val="24"/>
                <w:szCs w:val="24"/>
              </w:rPr>
              <w:t>и вспомогательных алгоритмов</w:t>
            </w:r>
            <w:r w:rsidRPr="00BA2DB4">
              <w:rPr>
                <w:rFonts w:ascii="Times New Roman" w:hAnsi="Times New Roman" w:cs="Times New Roman"/>
                <w:sz w:val="24"/>
                <w:szCs w:val="24"/>
              </w:rPr>
              <w:noBreakHyphen/>
              <w:t>тестирование существующих компонентов кода</w:t>
            </w:r>
          </w:p>
          <w:p w:rsidR="004C6FC7" w:rsidRPr="00BA2DB4" w:rsidRDefault="004C6FC7" w:rsidP="00BD71DD">
            <w:pPr>
              <w:rPr>
                <w:rFonts w:ascii="Times New Roman" w:hAnsi="Times New Roman" w:cs="Times New Roman"/>
                <w:sz w:val="24"/>
                <w:szCs w:val="24"/>
              </w:rPr>
            </w:pPr>
          </w:p>
        </w:tc>
        <w:tc>
          <w:tcPr>
            <w:tcW w:w="1702" w:type="dxa"/>
            <w:vAlign w:val="center"/>
          </w:tcPr>
          <w:p w:rsidR="004C6FC7" w:rsidRPr="00BA2DB4" w:rsidRDefault="004C6FC7" w:rsidP="00BD71DD">
            <w:pPr>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software</w:t>
            </w:r>
            <w:proofErr w:type="spellEnd"/>
          </w:p>
        </w:tc>
        <w:tc>
          <w:tcPr>
            <w:tcW w:w="3968" w:type="dxa"/>
            <w:vAlign w:val="center"/>
          </w:tcPr>
          <w:p w:rsidR="004C6FC7" w:rsidRPr="00BA2DB4" w:rsidRDefault="004C6FC7" w:rsidP="00BD71DD">
            <w:pPr>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programming, software development; designing computer programs; implementation of the computer code and supporting algorithms; testing of existing code components</w:t>
            </w:r>
          </w:p>
        </w:tc>
      </w:tr>
      <w:tr w:rsidR="004C6FC7" w:rsidRPr="00633A39" w:rsidTr="00BD71DD">
        <w:tc>
          <w:tcPr>
            <w:tcW w:w="2127" w:type="dxa"/>
          </w:tcPr>
          <w:p w:rsidR="004C6FC7" w:rsidRPr="00BA2DB4" w:rsidRDefault="004C6FC7" w:rsidP="004C6FC7">
            <w:pPr>
              <w:pStyle w:val="a4"/>
              <w:numPr>
                <w:ilvl w:val="0"/>
                <w:numId w:val="2"/>
              </w:numPr>
              <w:tabs>
                <w:tab w:val="left" w:pos="300"/>
              </w:tabs>
              <w:spacing w:after="0" w:line="240" w:lineRule="auto"/>
              <w:ind w:left="0" w:hanging="21"/>
              <w:rPr>
                <w:rFonts w:ascii="Times New Roman" w:hAnsi="Times New Roman"/>
                <w:b/>
                <w:bCs/>
                <w:sz w:val="24"/>
                <w:szCs w:val="24"/>
              </w:rPr>
            </w:pPr>
            <w:r w:rsidRPr="00BA2DB4">
              <w:rPr>
                <w:rFonts w:ascii="Times New Roman" w:hAnsi="Times New Roman"/>
                <w:b/>
                <w:bCs/>
                <w:sz w:val="24"/>
                <w:szCs w:val="24"/>
              </w:rPr>
              <w:t>верификация данных</w:t>
            </w:r>
          </w:p>
        </w:tc>
        <w:tc>
          <w:tcPr>
            <w:tcW w:w="3260" w:type="dxa"/>
          </w:tcPr>
          <w:p w:rsidR="004C6FC7" w:rsidRPr="00BA2DB4" w:rsidRDefault="004C6FC7" w:rsidP="00BD71DD">
            <w:pPr>
              <w:rPr>
                <w:rFonts w:ascii="Times New Roman" w:hAnsi="Times New Roman" w:cs="Times New Roman"/>
                <w:sz w:val="24"/>
                <w:szCs w:val="24"/>
              </w:rPr>
            </w:pPr>
            <w:r w:rsidRPr="00BA2DB4">
              <w:rPr>
                <w:rFonts w:ascii="Times New Roman" w:hAnsi="Times New Roman" w:cs="Times New Roman"/>
                <w:sz w:val="24"/>
                <w:szCs w:val="24"/>
              </w:rPr>
              <w:t>отслеживание воспроизводимости результатов экспериментов и других результатов</w:t>
            </w:r>
          </w:p>
          <w:p w:rsidR="004C6FC7" w:rsidRPr="00BA2DB4" w:rsidRDefault="004C6FC7" w:rsidP="00BD71DD">
            <w:pPr>
              <w:rPr>
                <w:rFonts w:ascii="Times New Roman" w:hAnsi="Times New Roman" w:cs="Times New Roman"/>
                <w:sz w:val="24"/>
                <w:szCs w:val="24"/>
              </w:rPr>
            </w:pPr>
            <w:r w:rsidRPr="00BA2DB4">
              <w:rPr>
                <w:rFonts w:ascii="Times New Roman" w:hAnsi="Times New Roman" w:cs="Times New Roman"/>
                <w:sz w:val="24"/>
                <w:szCs w:val="24"/>
              </w:rPr>
              <w:t>исследований</w:t>
            </w:r>
          </w:p>
          <w:p w:rsidR="004C6FC7" w:rsidRPr="00BA2DB4" w:rsidRDefault="004C6FC7" w:rsidP="00BD71DD">
            <w:pPr>
              <w:rPr>
                <w:rFonts w:ascii="Times New Roman" w:hAnsi="Times New Roman" w:cs="Times New Roman"/>
                <w:sz w:val="24"/>
                <w:szCs w:val="24"/>
              </w:rPr>
            </w:pPr>
          </w:p>
        </w:tc>
        <w:tc>
          <w:tcPr>
            <w:tcW w:w="1702" w:type="dxa"/>
            <w:vAlign w:val="center"/>
          </w:tcPr>
          <w:p w:rsidR="004C6FC7" w:rsidRPr="00BA2DB4" w:rsidRDefault="004C6FC7" w:rsidP="00BD71DD">
            <w:pPr>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validation</w:t>
            </w:r>
            <w:proofErr w:type="spellEnd"/>
          </w:p>
        </w:tc>
        <w:tc>
          <w:tcPr>
            <w:tcW w:w="3968" w:type="dxa"/>
            <w:vAlign w:val="center"/>
          </w:tcPr>
          <w:p w:rsidR="004C6FC7" w:rsidRPr="00BA2DB4" w:rsidRDefault="004C6FC7" w:rsidP="00BD71DD">
            <w:pPr>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verification, whether as a part of the activity or separate, of the overall replication/ reproducibility of results/experiments and other research outputs</w:t>
            </w:r>
          </w:p>
        </w:tc>
      </w:tr>
      <w:tr w:rsidR="004C6FC7" w:rsidRPr="00633A39" w:rsidTr="00BD71DD">
        <w:tc>
          <w:tcPr>
            <w:tcW w:w="2127" w:type="dxa"/>
          </w:tcPr>
          <w:p w:rsidR="004C6FC7" w:rsidRPr="00BA2DB4" w:rsidRDefault="004C6FC7" w:rsidP="004C6FC7">
            <w:pPr>
              <w:pStyle w:val="a4"/>
              <w:numPr>
                <w:ilvl w:val="0"/>
                <w:numId w:val="2"/>
              </w:numPr>
              <w:tabs>
                <w:tab w:val="left" w:pos="300"/>
              </w:tabs>
              <w:spacing w:after="0" w:line="240" w:lineRule="auto"/>
              <w:ind w:left="0" w:hanging="21"/>
              <w:rPr>
                <w:rFonts w:ascii="Times New Roman" w:hAnsi="Times New Roman"/>
                <w:b/>
                <w:bCs/>
                <w:sz w:val="24"/>
                <w:szCs w:val="24"/>
              </w:rPr>
            </w:pPr>
            <w:r w:rsidRPr="00BA2DB4">
              <w:rPr>
                <w:rFonts w:ascii="Times New Roman" w:hAnsi="Times New Roman"/>
                <w:b/>
                <w:bCs/>
                <w:sz w:val="24"/>
                <w:szCs w:val="24"/>
              </w:rPr>
              <w:lastRenderedPageBreak/>
              <w:t>проведение статистического анализа</w:t>
            </w:r>
          </w:p>
        </w:tc>
        <w:tc>
          <w:tcPr>
            <w:tcW w:w="3260" w:type="dxa"/>
          </w:tcPr>
          <w:p w:rsidR="004C6FC7" w:rsidRPr="00BA2DB4" w:rsidRDefault="004C6FC7" w:rsidP="00BD71DD">
            <w:pPr>
              <w:rPr>
                <w:rFonts w:ascii="Times New Roman" w:hAnsi="Times New Roman" w:cs="Times New Roman"/>
                <w:sz w:val="24"/>
                <w:szCs w:val="24"/>
              </w:rPr>
            </w:pPr>
            <w:r w:rsidRPr="00BA2DB4">
              <w:rPr>
                <w:rFonts w:ascii="Times New Roman" w:hAnsi="Times New Roman" w:cs="Times New Roman"/>
                <w:sz w:val="24"/>
                <w:szCs w:val="24"/>
              </w:rPr>
              <w:t>применение статистических, математических или других формальных методов для</w:t>
            </w:r>
          </w:p>
          <w:p w:rsidR="004C6FC7" w:rsidRPr="00BA2DB4" w:rsidRDefault="004C6FC7" w:rsidP="00BD71DD">
            <w:pPr>
              <w:rPr>
                <w:rFonts w:ascii="Times New Roman" w:hAnsi="Times New Roman" w:cs="Times New Roman"/>
                <w:sz w:val="24"/>
                <w:szCs w:val="24"/>
              </w:rPr>
            </w:pPr>
            <w:r w:rsidRPr="00BA2DB4">
              <w:rPr>
                <w:rFonts w:ascii="Times New Roman" w:hAnsi="Times New Roman" w:cs="Times New Roman"/>
                <w:sz w:val="24"/>
                <w:szCs w:val="24"/>
              </w:rPr>
              <w:t>анализа или синтеза данных исследования</w:t>
            </w:r>
          </w:p>
          <w:p w:rsidR="004C6FC7" w:rsidRPr="00BA2DB4" w:rsidRDefault="004C6FC7" w:rsidP="00BD71DD">
            <w:pPr>
              <w:rPr>
                <w:rFonts w:ascii="Times New Roman" w:hAnsi="Times New Roman" w:cs="Times New Roman"/>
                <w:sz w:val="24"/>
                <w:szCs w:val="24"/>
              </w:rPr>
            </w:pPr>
          </w:p>
        </w:tc>
        <w:tc>
          <w:tcPr>
            <w:tcW w:w="1702" w:type="dxa"/>
            <w:vAlign w:val="center"/>
          </w:tcPr>
          <w:p w:rsidR="004C6FC7" w:rsidRPr="00BA2DB4" w:rsidRDefault="004C6FC7" w:rsidP="00BD71DD">
            <w:pPr>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formal</w:t>
            </w:r>
            <w:proofErr w:type="spellEnd"/>
            <w:r w:rsidRPr="00BA2DB4">
              <w:rPr>
                <w:rFonts w:ascii="Times New Roman" w:eastAsia="Times New Roman" w:hAnsi="Times New Roman" w:cs="Times New Roman"/>
                <w:b/>
                <w:bCs/>
                <w:color w:val="0C0F12"/>
                <w:spacing w:val="3"/>
                <w:sz w:val="24"/>
                <w:szCs w:val="24"/>
                <w:lang w:eastAsia="ru-RU"/>
              </w:rPr>
              <w:t xml:space="preserve"> </w:t>
            </w:r>
            <w:proofErr w:type="spellStart"/>
            <w:r w:rsidRPr="00BA2DB4">
              <w:rPr>
                <w:rFonts w:ascii="Times New Roman" w:eastAsia="Times New Roman" w:hAnsi="Times New Roman" w:cs="Times New Roman"/>
                <w:b/>
                <w:bCs/>
                <w:color w:val="0C0F12"/>
                <w:spacing w:val="3"/>
                <w:sz w:val="24"/>
                <w:szCs w:val="24"/>
                <w:lang w:eastAsia="ru-RU"/>
              </w:rPr>
              <w:t>analysis</w:t>
            </w:r>
            <w:proofErr w:type="spellEnd"/>
          </w:p>
        </w:tc>
        <w:tc>
          <w:tcPr>
            <w:tcW w:w="3968" w:type="dxa"/>
            <w:vAlign w:val="center"/>
          </w:tcPr>
          <w:p w:rsidR="004C6FC7" w:rsidRPr="00BA2DB4" w:rsidRDefault="004C6FC7" w:rsidP="00BD71DD">
            <w:pPr>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application of statistical, mathematical, computational, or other formal techniques to analyze or synthesize study data</w:t>
            </w:r>
          </w:p>
        </w:tc>
      </w:tr>
      <w:tr w:rsidR="004C6FC7" w:rsidRPr="00633A39" w:rsidTr="00BD71DD">
        <w:tc>
          <w:tcPr>
            <w:tcW w:w="2127" w:type="dxa"/>
          </w:tcPr>
          <w:p w:rsidR="004C6FC7" w:rsidRPr="00BA2DB4" w:rsidRDefault="004C6FC7" w:rsidP="004C6FC7">
            <w:pPr>
              <w:pStyle w:val="a4"/>
              <w:numPr>
                <w:ilvl w:val="0"/>
                <w:numId w:val="2"/>
              </w:numPr>
              <w:tabs>
                <w:tab w:val="left" w:pos="300"/>
              </w:tabs>
              <w:spacing w:after="0" w:line="240" w:lineRule="auto"/>
              <w:ind w:left="0" w:hanging="21"/>
              <w:rPr>
                <w:rFonts w:ascii="Times New Roman" w:hAnsi="Times New Roman"/>
                <w:b/>
                <w:bCs/>
                <w:sz w:val="24"/>
                <w:szCs w:val="24"/>
              </w:rPr>
            </w:pPr>
            <w:r w:rsidRPr="00BA2DB4">
              <w:rPr>
                <w:rFonts w:ascii="Times New Roman" w:hAnsi="Times New Roman"/>
                <w:b/>
                <w:bCs/>
                <w:sz w:val="24"/>
                <w:szCs w:val="24"/>
              </w:rPr>
              <w:t>проведение исследования</w:t>
            </w:r>
          </w:p>
        </w:tc>
        <w:tc>
          <w:tcPr>
            <w:tcW w:w="3260" w:type="dxa"/>
          </w:tcPr>
          <w:p w:rsidR="004C6FC7" w:rsidRPr="00BA2DB4" w:rsidRDefault="004C6FC7" w:rsidP="00BD71DD">
            <w:pPr>
              <w:rPr>
                <w:rFonts w:ascii="Times New Roman" w:hAnsi="Times New Roman" w:cs="Times New Roman"/>
                <w:sz w:val="24"/>
                <w:szCs w:val="24"/>
              </w:rPr>
            </w:pPr>
            <w:r w:rsidRPr="00BA2DB4">
              <w:rPr>
                <w:rFonts w:ascii="Times New Roman" w:hAnsi="Times New Roman" w:cs="Times New Roman"/>
                <w:sz w:val="24"/>
                <w:szCs w:val="24"/>
              </w:rPr>
              <w:t>проведение исследовательского процесса, в частности, проведение экспериментов</w:t>
            </w:r>
          </w:p>
          <w:p w:rsidR="004C6FC7" w:rsidRPr="00BA2DB4" w:rsidRDefault="004C6FC7" w:rsidP="00BD71DD">
            <w:pPr>
              <w:rPr>
                <w:rFonts w:ascii="Times New Roman" w:hAnsi="Times New Roman" w:cs="Times New Roman"/>
                <w:sz w:val="24"/>
                <w:szCs w:val="24"/>
              </w:rPr>
            </w:pPr>
            <w:r w:rsidRPr="00BA2DB4">
              <w:rPr>
                <w:rFonts w:ascii="Times New Roman" w:hAnsi="Times New Roman" w:cs="Times New Roman"/>
                <w:sz w:val="24"/>
                <w:szCs w:val="24"/>
              </w:rPr>
              <w:t>или сбор данных / доказательств</w:t>
            </w:r>
          </w:p>
        </w:tc>
        <w:tc>
          <w:tcPr>
            <w:tcW w:w="1702" w:type="dxa"/>
            <w:vAlign w:val="center"/>
          </w:tcPr>
          <w:p w:rsidR="004C6FC7" w:rsidRPr="00BA2DB4" w:rsidRDefault="004C6FC7" w:rsidP="00BD71DD">
            <w:pPr>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investigation</w:t>
            </w:r>
            <w:proofErr w:type="spellEnd"/>
          </w:p>
        </w:tc>
        <w:tc>
          <w:tcPr>
            <w:tcW w:w="3968" w:type="dxa"/>
            <w:vAlign w:val="center"/>
          </w:tcPr>
          <w:p w:rsidR="004C6FC7" w:rsidRPr="00BA2DB4" w:rsidRDefault="004C6FC7" w:rsidP="00BD71DD">
            <w:pPr>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conducting a research and investigation process, specifically performing the experiments, or data/evidence collection</w:t>
            </w:r>
          </w:p>
        </w:tc>
      </w:tr>
      <w:tr w:rsidR="004C6FC7" w:rsidRPr="00633A39" w:rsidTr="00BD71DD">
        <w:tc>
          <w:tcPr>
            <w:tcW w:w="2127" w:type="dxa"/>
          </w:tcPr>
          <w:p w:rsidR="004C6FC7" w:rsidRPr="00BA2DB4" w:rsidRDefault="004C6FC7" w:rsidP="004C6FC7">
            <w:pPr>
              <w:pStyle w:val="a4"/>
              <w:numPr>
                <w:ilvl w:val="0"/>
                <w:numId w:val="2"/>
              </w:numPr>
              <w:tabs>
                <w:tab w:val="left" w:pos="300"/>
              </w:tabs>
              <w:spacing w:after="0" w:line="240" w:lineRule="auto"/>
              <w:ind w:left="0" w:hanging="21"/>
              <w:rPr>
                <w:rFonts w:ascii="Times New Roman" w:hAnsi="Times New Roman"/>
                <w:b/>
                <w:bCs/>
                <w:sz w:val="24"/>
                <w:szCs w:val="24"/>
              </w:rPr>
            </w:pPr>
            <w:r w:rsidRPr="00BA2DB4">
              <w:rPr>
                <w:rFonts w:ascii="Times New Roman" w:hAnsi="Times New Roman"/>
                <w:b/>
                <w:bCs/>
                <w:sz w:val="24"/>
                <w:szCs w:val="24"/>
              </w:rPr>
              <w:t>ресурсное обеспечение исследования</w:t>
            </w:r>
          </w:p>
        </w:tc>
        <w:tc>
          <w:tcPr>
            <w:tcW w:w="3260" w:type="dxa"/>
          </w:tcPr>
          <w:p w:rsidR="004C6FC7" w:rsidRPr="00BA2DB4" w:rsidRDefault="004C6FC7" w:rsidP="00BD71DD">
            <w:pPr>
              <w:rPr>
                <w:rFonts w:ascii="Times New Roman" w:hAnsi="Times New Roman" w:cs="Times New Roman"/>
                <w:sz w:val="24"/>
                <w:szCs w:val="24"/>
              </w:rPr>
            </w:pPr>
            <w:r w:rsidRPr="00BA2DB4">
              <w:rPr>
                <w:rFonts w:ascii="Times New Roman" w:hAnsi="Times New Roman" w:cs="Times New Roman"/>
                <w:sz w:val="24"/>
                <w:szCs w:val="24"/>
              </w:rPr>
              <w:t>предоставление материалов, реагентов, пациентов, лабораторных образцов, животных, приборов, вычислительных ресурсов или других</w:t>
            </w:r>
          </w:p>
          <w:p w:rsidR="004C6FC7" w:rsidRPr="00BA2DB4" w:rsidRDefault="004C6FC7" w:rsidP="00BD71DD">
            <w:pPr>
              <w:rPr>
                <w:rFonts w:ascii="Times New Roman" w:hAnsi="Times New Roman" w:cs="Times New Roman"/>
                <w:sz w:val="24"/>
                <w:szCs w:val="24"/>
              </w:rPr>
            </w:pPr>
            <w:r w:rsidRPr="00BA2DB4">
              <w:rPr>
                <w:rFonts w:ascii="Times New Roman" w:hAnsi="Times New Roman" w:cs="Times New Roman"/>
                <w:sz w:val="24"/>
                <w:szCs w:val="24"/>
              </w:rPr>
              <w:t>инструментов анализа</w:t>
            </w:r>
          </w:p>
          <w:p w:rsidR="004C6FC7" w:rsidRPr="00BA2DB4" w:rsidRDefault="004C6FC7" w:rsidP="00BD71DD">
            <w:pPr>
              <w:rPr>
                <w:rFonts w:ascii="Times New Roman" w:hAnsi="Times New Roman" w:cs="Times New Roman"/>
                <w:sz w:val="24"/>
                <w:szCs w:val="24"/>
              </w:rPr>
            </w:pPr>
          </w:p>
        </w:tc>
        <w:tc>
          <w:tcPr>
            <w:tcW w:w="1702" w:type="dxa"/>
            <w:vAlign w:val="center"/>
          </w:tcPr>
          <w:p w:rsidR="004C6FC7" w:rsidRPr="00BA2DB4" w:rsidRDefault="004C6FC7" w:rsidP="00BD71DD">
            <w:pPr>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resources</w:t>
            </w:r>
            <w:proofErr w:type="spellEnd"/>
          </w:p>
        </w:tc>
        <w:tc>
          <w:tcPr>
            <w:tcW w:w="3968" w:type="dxa"/>
            <w:vAlign w:val="center"/>
          </w:tcPr>
          <w:p w:rsidR="004C6FC7" w:rsidRPr="00BA2DB4" w:rsidRDefault="004C6FC7" w:rsidP="00BD71DD">
            <w:pPr>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provision of study materials, reagents, materials, patients, laboratory samples, animals, instrumentation, computing resources, or other analysis tools</w:t>
            </w:r>
          </w:p>
        </w:tc>
      </w:tr>
      <w:tr w:rsidR="004C6FC7" w:rsidRPr="00633A39" w:rsidTr="00BD71DD">
        <w:tc>
          <w:tcPr>
            <w:tcW w:w="2127" w:type="dxa"/>
          </w:tcPr>
          <w:p w:rsidR="004C6FC7" w:rsidRPr="00BA2DB4" w:rsidRDefault="004C6FC7" w:rsidP="004C6FC7">
            <w:pPr>
              <w:pStyle w:val="a4"/>
              <w:numPr>
                <w:ilvl w:val="0"/>
                <w:numId w:val="2"/>
              </w:numPr>
              <w:tabs>
                <w:tab w:val="left" w:pos="300"/>
              </w:tabs>
              <w:spacing w:after="0" w:line="240" w:lineRule="auto"/>
              <w:ind w:left="0" w:hanging="21"/>
              <w:rPr>
                <w:rFonts w:ascii="Times New Roman" w:hAnsi="Times New Roman"/>
                <w:b/>
                <w:bCs/>
                <w:sz w:val="24"/>
                <w:szCs w:val="24"/>
              </w:rPr>
            </w:pPr>
            <w:r w:rsidRPr="00BA2DB4">
              <w:rPr>
                <w:rFonts w:ascii="Times New Roman" w:hAnsi="Times New Roman"/>
                <w:b/>
                <w:bCs/>
                <w:sz w:val="24"/>
                <w:szCs w:val="24"/>
              </w:rPr>
              <w:t>администрирование данных</w:t>
            </w:r>
          </w:p>
        </w:tc>
        <w:tc>
          <w:tcPr>
            <w:tcW w:w="3260" w:type="dxa"/>
          </w:tcPr>
          <w:p w:rsidR="004C6FC7" w:rsidRPr="00BA2DB4" w:rsidRDefault="004C6FC7" w:rsidP="00BD71DD">
            <w:pPr>
              <w:rPr>
                <w:rFonts w:ascii="Times New Roman" w:hAnsi="Times New Roman" w:cs="Times New Roman"/>
                <w:sz w:val="24"/>
                <w:szCs w:val="24"/>
              </w:rPr>
            </w:pPr>
            <w:r w:rsidRPr="00BA2DB4">
              <w:rPr>
                <w:rFonts w:ascii="Times New Roman" w:hAnsi="Times New Roman" w:cs="Times New Roman"/>
                <w:sz w:val="24"/>
                <w:szCs w:val="24"/>
              </w:rPr>
              <w:t>деятельность по аннотированию (созданию метаданных), аккумулированию</w:t>
            </w:r>
          </w:p>
          <w:p w:rsidR="004C6FC7" w:rsidRPr="00BA2DB4" w:rsidRDefault="004C6FC7" w:rsidP="00BD71DD">
            <w:pPr>
              <w:rPr>
                <w:rFonts w:ascii="Times New Roman" w:hAnsi="Times New Roman" w:cs="Times New Roman"/>
                <w:sz w:val="24"/>
                <w:szCs w:val="24"/>
              </w:rPr>
            </w:pPr>
            <w:r w:rsidRPr="00BA2DB4">
              <w:rPr>
                <w:rFonts w:ascii="Times New Roman" w:hAnsi="Times New Roman" w:cs="Times New Roman"/>
                <w:sz w:val="24"/>
                <w:szCs w:val="24"/>
              </w:rPr>
              <w:t>исследовательских данных как для первоначального использования, так и для</w:t>
            </w:r>
          </w:p>
          <w:p w:rsidR="004C6FC7" w:rsidRPr="00BA2DB4" w:rsidRDefault="004C6FC7" w:rsidP="00BD71DD">
            <w:pPr>
              <w:rPr>
                <w:rFonts w:ascii="Times New Roman" w:hAnsi="Times New Roman" w:cs="Times New Roman"/>
                <w:sz w:val="24"/>
                <w:szCs w:val="24"/>
              </w:rPr>
            </w:pPr>
            <w:r w:rsidRPr="00BA2DB4">
              <w:rPr>
                <w:rFonts w:ascii="Times New Roman" w:hAnsi="Times New Roman" w:cs="Times New Roman"/>
                <w:sz w:val="24"/>
                <w:szCs w:val="24"/>
              </w:rPr>
              <w:t>последующего повторного использования</w:t>
            </w:r>
          </w:p>
          <w:p w:rsidR="004C6FC7" w:rsidRPr="00BA2DB4" w:rsidRDefault="004C6FC7" w:rsidP="00BD71DD">
            <w:pPr>
              <w:rPr>
                <w:rFonts w:ascii="Times New Roman" w:hAnsi="Times New Roman" w:cs="Times New Roman"/>
                <w:sz w:val="24"/>
                <w:szCs w:val="24"/>
              </w:rPr>
            </w:pPr>
          </w:p>
        </w:tc>
        <w:tc>
          <w:tcPr>
            <w:tcW w:w="1702" w:type="dxa"/>
            <w:vAlign w:val="center"/>
          </w:tcPr>
          <w:p w:rsidR="004C6FC7" w:rsidRPr="00BA2DB4" w:rsidRDefault="004C6FC7" w:rsidP="00C85B2D">
            <w:pPr>
              <w:jc w:val="both"/>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data</w:t>
            </w:r>
            <w:proofErr w:type="spellEnd"/>
            <w:r w:rsidRPr="00BA2DB4">
              <w:rPr>
                <w:rFonts w:ascii="Times New Roman" w:eastAsia="Times New Roman" w:hAnsi="Times New Roman" w:cs="Times New Roman"/>
                <w:b/>
                <w:bCs/>
                <w:color w:val="0C0F12"/>
                <w:spacing w:val="3"/>
                <w:sz w:val="24"/>
                <w:szCs w:val="24"/>
                <w:lang w:eastAsia="ru-RU"/>
              </w:rPr>
              <w:t xml:space="preserve"> </w:t>
            </w:r>
            <w:proofErr w:type="spellStart"/>
            <w:r w:rsidRPr="00BA2DB4">
              <w:rPr>
                <w:rFonts w:ascii="Times New Roman" w:eastAsia="Times New Roman" w:hAnsi="Times New Roman" w:cs="Times New Roman"/>
                <w:b/>
                <w:bCs/>
                <w:color w:val="0C0F12"/>
                <w:spacing w:val="3"/>
                <w:sz w:val="24"/>
                <w:szCs w:val="24"/>
                <w:lang w:eastAsia="ru-RU"/>
              </w:rPr>
              <w:t>curation</w:t>
            </w:r>
            <w:proofErr w:type="spellEnd"/>
          </w:p>
        </w:tc>
        <w:tc>
          <w:tcPr>
            <w:tcW w:w="3968" w:type="dxa"/>
            <w:vAlign w:val="center"/>
          </w:tcPr>
          <w:p w:rsidR="004C6FC7" w:rsidRPr="00BA2DB4" w:rsidRDefault="004C6FC7" w:rsidP="00BD71DD">
            <w:pPr>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management activities to annotate (produce metadata), scrub data and maintain research data (including software code, where it is necessary for interpreting the data itself) for initial use and later reuse</w:t>
            </w:r>
          </w:p>
        </w:tc>
      </w:tr>
      <w:tr w:rsidR="004C6FC7" w:rsidRPr="00633A39" w:rsidTr="00BD71DD">
        <w:tc>
          <w:tcPr>
            <w:tcW w:w="2127" w:type="dxa"/>
          </w:tcPr>
          <w:p w:rsidR="004C6FC7" w:rsidRPr="00BA2DB4" w:rsidRDefault="004C6FC7" w:rsidP="004C6FC7">
            <w:pPr>
              <w:pStyle w:val="a4"/>
              <w:numPr>
                <w:ilvl w:val="0"/>
                <w:numId w:val="2"/>
              </w:numPr>
              <w:tabs>
                <w:tab w:val="left" w:pos="300"/>
              </w:tabs>
              <w:spacing w:after="0" w:line="240" w:lineRule="auto"/>
              <w:ind w:left="0" w:hanging="21"/>
              <w:rPr>
                <w:rFonts w:ascii="Times New Roman" w:hAnsi="Times New Roman"/>
                <w:b/>
                <w:bCs/>
                <w:sz w:val="24"/>
                <w:szCs w:val="24"/>
              </w:rPr>
            </w:pPr>
            <w:r w:rsidRPr="00BA2DB4">
              <w:rPr>
                <w:rStyle w:val="markedcontent"/>
                <w:rFonts w:ascii="Times New Roman" w:hAnsi="Times New Roman"/>
                <w:b/>
                <w:bCs/>
                <w:sz w:val="24"/>
                <w:szCs w:val="24"/>
                <w:shd w:val="clear" w:color="auto" w:fill="FFFFFF"/>
              </w:rPr>
              <w:t>создание черновика рукописи</w:t>
            </w:r>
          </w:p>
        </w:tc>
        <w:tc>
          <w:tcPr>
            <w:tcW w:w="3260" w:type="dxa"/>
          </w:tcPr>
          <w:p w:rsidR="004C6FC7" w:rsidRPr="00BA2DB4" w:rsidRDefault="004C6FC7" w:rsidP="00BD71DD">
            <w:pPr>
              <w:rPr>
                <w:rFonts w:ascii="Times New Roman" w:hAnsi="Times New Roman" w:cs="Times New Roman"/>
                <w:sz w:val="24"/>
                <w:szCs w:val="24"/>
              </w:rPr>
            </w:pPr>
            <w:r w:rsidRPr="00BA2DB4">
              <w:rPr>
                <w:rStyle w:val="markedcontent"/>
                <w:rFonts w:ascii="Times New Roman" w:hAnsi="Times New Roman" w:cs="Times New Roman"/>
                <w:sz w:val="24"/>
                <w:szCs w:val="24"/>
                <w:shd w:val="clear" w:color="auto" w:fill="FFFFFF"/>
              </w:rPr>
              <w:t>подготовка и создание черновика рукописи, в частности написание первоначального</w:t>
            </w:r>
            <w:r w:rsidRPr="00BA2DB4">
              <w:rPr>
                <w:rFonts w:ascii="Times New Roman" w:hAnsi="Times New Roman" w:cs="Times New Roman"/>
                <w:sz w:val="24"/>
                <w:szCs w:val="24"/>
                <w:shd w:val="clear" w:color="auto" w:fill="FFFFFF"/>
              </w:rPr>
              <w:br/>
            </w:r>
            <w:r w:rsidRPr="00BA2DB4">
              <w:rPr>
                <w:rStyle w:val="markedcontent"/>
                <w:rFonts w:ascii="Times New Roman" w:hAnsi="Times New Roman" w:cs="Times New Roman"/>
                <w:sz w:val="24"/>
                <w:szCs w:val="24"/>
                <w:shd w:val="clear" w:color="auto" w:fill="FFFFFF"/>
              </w:rPr>
              <w:t>текста рукописи</w:t>
            </w:r>
          </w:p>
        </w:tc>
        <w:tc>
          <w:tcPr>
            <w:tcW w:w="1702" w:type="dxa"/>
            <w:vAlign w:val="center"/>
          </w:tcPr>
          <w:p w:rsidR="004C6FC7" w:rsidRPr="00BA2DB4" w:rsidRDefault="004C6FC7" w:rsidP="00BD71DD">
            <w:pPr>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writing</w:t>
            </w:r>
            <w:proofErr w:type="spellEnd"/>
            <w:r w:rsidRPr="00BA2DB4">
              <w:rPr>
                <w:rFonts w:ascii="Times New Roman" w:eastAsia="Times New Roman" w:hAnsi="Times New Roman" w:cs="Times New Roman"/>
                <w:b/>
                <w:bCs/>
                <w:color w:val="0C0F12"/>
                <w:spacing w:val="3"/>
                <w:sz w:val="24"/>
                <w:szCs w:val="24"/>
                <w:lang w:eastAsia="ru-RU"/>
              </w:rPr>
              <w:t xml:space="preserve"> - </w:t>
            </w:r>
            <w:proofErr w:type="spellStart"/>
            <w:r w:rsidRPr="00BA2DB4">
              <w:rPr>
                <w:rFonts w:ascii="Times New Roman" w:eastAsia="Times New Roman" w:hAnsi="Times New Roman" w:cs="Times New Roman"/>
                <w:b/>
                <w:bCs/>
                <w:color w:val="0C0F12"/>
                <w:spacing w:val="3"/>
                <w:sz w:val="24"/>
                <w:szCs w:val="24"/>
                <w:lang w:eastAsia="ru-RU"/>
              </w:rPr>
              <w:t>original</w:t>
            </w:r>
            <w:proofErr w:type="spellEnd"/>
            <w:r w:rsidRPr="00BA2DB4">
              <w:rPr>
                <w:rFonts w:ascii="Times New Roman" w:eastAsia="Times New Roman" w:hAnsi="Times New Roman" w:cs="Times New Roman"/>
                <w:b/>
                <w:bCs/>
                <w:color w:val="0C0F12"/>
                <w:spacing w:val="3"/>
                <w:sz w:val="24"/>
                <w:szCs w:val="24"/>
                <w:lang w:eastAsia="ru-RU"/>
              </w:rPr>
              <w:t xml:space="preserve"> </w:t>
            </w:r>
            <w:proofErr w:type="spellStart"/>
            <w:r w:rsidRPr="00BA2DB4">
              <w:rPr>
                <w:rFonts w:ascii="Times New Roman" w:eastAsia="Times New Roman" w:hAnsi="Times New Roman" w:cs="Times New Roman"/>
                <w:b/>
                <w:bCs/>
                <w:color w:val="0C0F12"/>
                <w:spacing w:val="3"/>
                <w:sz w:val="24"/>
                <w:szCs w:val="24"/>
                <w:lang w:eastAsia="ru-RU"/>
              </w:rPr>
              <w:t>draft</w:t>
            </w:r>
            <w:proofErr w:type="spellEnd"/>
          </w:p>
        </w:tc>
        <w:tc>
          <w:tcPr>
            <w:tcW w:w="3968" w:type="dxa"/>
            <w:vAlign w:val="center"/>
          </w:tcPr>
          <w:p w:rsidR="004C6FC7" w:rsidRPr="00BA2DB4" w:rsidRDefault="004C6FC7" w:rsidP="00BD71DD">
            <w:pPr>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preparation, creation and/or presentation of the published work, specifically writing the initial draft</w:t>
            </w:r>
          </w:p>
        </w:tc>
      </w:tr>
      <w:tr w:rsidR="004C6FC7" w:rsidRPr="00633A39" w:rsidTr="00BD71DD">
        <w:tc>
          <w:tcPr>
            <w:tcW w:w="2127" w:type="dxa"/>
          </w:tcPr>
          <w:p w:rsidR="004C6FC7" w:rsidRPr="00BA2DB4" w:rsidRDefault="004C6FC7" w:rsidP="004C6FC7">
            <w:pPr>
              <w:pStyle w:val="a4"/>
              <w:numPr>
                <w:ilvl w:val="0"/>
                <w:numId w:val="2"/>
              </w:numPr>
              <w:tabs>
                <w:tab w:val="left" w:pos="300"/>
              </w:tabs>
              <w:spacing w:after="0" w:line="240" w:lineRule="auto"/>
              <w:ind w:left="0" w:hanging="21"/>
              <w:rPr>
                <w:rFonts w:ascii="Times New Roman" w:hAnsi="Times New Roman"/>
                <w:b/>
                <w:bCs/>
                <w:sz w:val="24"/>
                <w:szCs w:val="24"/>
              </w:rPr>
            </w:pPr>
            <w:r w:rsidRPr="00BA2DB4">
              <w:rPr>
                <w:rStyle w:val="markedcontent"/>
                <w:rFonts w:ascii="Times New Roman" w:hAnsi="Times New Roman"/>
                <w:b/>
                <w:bCs/>
                <w:sz w:val="24"/>
                <w:szCs w:val="24"/>
                <w:shd w:val="clear" w:color="auto" w:fill="FFFFFF"/>
              </w:rPr>
              <w:t xml:space="preserve">редактирование рукописи </w:t>
            </w:r>
          </w:p>
        </w:tc>
        <w:tc>
          <w:tcPr>
            <w:tcW w:w="3260" w:type="dxa"/>
          </w:tcPr>
          <w:p w:rsidR="004C6FC7" w:rsidRPr="00BA2DB4" w:rsidRDefault="004C6FC7" w:rsidP="00BD71DD">
            <w:pPr>
              <w:rPr>
                <w:rFonts w:ascii="Times New Roman" w:hAnsi="Times New Roman" w:cs="Times New Roman"/>
                <w:sz w:val="24"/>
                <w:szCs w:val="24"/>
              </w:rPr>
            </w:pPr>
            <w:r w:rsidRPr="00BA2DB4">
              <w:rPr>
                <w:rStyle w:val="markedcontent"/>
                <w:rFonts w:ascii="Times New Roman" w:hAnsi="Times New Roman" w:cs="Times New Roman"/>
                <w:sz w:val="24"/>
                <w:szCs w:val="24"/>
                <w:shd w:val="clear" w:color="auto" w:fill="FFFFFF"/>
              </w:rPr>
              <w:t>комментирование или пересмотр рукописи, включая этапы до или после публикации рукописи.</w:t>
            </w:r>
            <w:r w:rsidRPr="00BA2DB4">
              <w:rPr>
                <w:rFonts w:ascii="Times New Roman" w:hAnsi="Times New Roman" w:cs="Times New Roman"/>
                <w:sz w:val="24"/>
                <w:szCs w:val="24"/>
                <w:shd w:val="clear" w:color="auto" w:fill="FFFFFF"/>
              </w:rPr>
              <w:br/>
            </w:r>
          </w:p>
        </w:tc>
        <w:tc>
          <w:tcPr>
            <w:tcW w:w="1702" w:type="dxa"/>
            <w:vAlign w:val="center"/>
          </w:tcPr>
          <w:p w:rsidR="004C6FC7" w:rsidRPr="00BA2DB4" w:rsidRDefault="004C6FC7" w:rsidP="00BD71DD">
            <w:pPr>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writing</w:t>
            </w:r>
            <w:proofErr w:type="spellEnd"/>
            <w:r w:rsidRPr="00BA2DB4">
              <w:rPr>
                <w:rFonts w:ascii="Times New Roman" w:eastAsia="Times New Roman" w:hAnsi="Times New Roman" w:cs="Times New Roman"/>
                <w:b/>
                <w:bCs/>
                <w:color w:val="0C0F12"/>
                <w:spacing w:val="3"/>
                <w:sz w:val="24"/>
                <w:szCs w:val="24"/>
                <w:lang w:eastAsia="ru-RU"/>
              </w:rPr>
              <w:t xml:space="preserve"> - </w:t>
            </w:r>
            <w:proofErr w:type="spellStart"/>
            <w:r w:rsidRPr="00BA2DB4">
              <w:rPr>
                <w:rFonts w:ascii="Times New Roman" w:eastAsia="Times New Roman" w:hAnsi="Times New Roman" w:cs="Times New Roman"/>
                <w:b/>
                <w:bCs/>
                <w:color w:val="0C0F12"/>
                <w:spacing w:val="3"/>
                <w:sz w:val="24"/>
                <w:szCs w:val="24"/>
                <w:lang w:eastAsia="ru-RU"/>
              </w:rPr>
              <w:t>review</w:t>
            </w:r>
            <w:proofErr w:type="spellEnd"/>
            <w:r w:rsidRPr="00BA2DB4">
              <w:rPr>
                <w:rFonts w:ascii="Times New Roman" w:eastAsia="Times New Roman" w:hAnsi="Times New Roman" w:cs="Times New Roman"/>
                <w:b/>
                <w:bCs/>
                <w:color w:val="0C0F12"/>
                <w:spacing w:val="3"/>
                <w:sz w:val="24"/>
                <w:szCs w:val="24"/>
                <w:lang w:eastAsia="ru-RU"/>
              </w:rPr>
              <w:t xml:space="preserve"> &amp; </w:t>
            </w:r>
            <w:proofErr w:type="spellStart"/>
            <w:r w:rsidRPr="00BA2DB4">
              <w:rPr>
                <w:rFonts w:ascii="Times New Roman" w:eastAsia="Times New Roman" w:hAnsi="Times New Roman" w:cs="Times New Roman"/>
                <w:b/>
                <w:bCs/>
                <w:color w:val="0C0F12"/>
                <w:spacing w:val="3"/>
                <w:sz w:val="24"/>
                <w:szCs w:val="24"/>
                <w:lang w:eastAsia="ru-RU"/>
              </w:rPr>
              <w:t>editing</w:t>
            </w:r>
            <w:proofErr w:type="spellEnd"/>
          </w:p>
        </w:tc>
        <w:tc>
          <w:tcPr>
            <w:tcW w:w="3968" w:type="dxa"/>
            <w:vAlign w:val="center"/>
          </w:tcPr>
          <w:p w:rsidR="004C6FC7" w:rsidRPr="00BA2DB4" w:rsidRDefault="004C6FC7" w:rsidP="00BD71DD">
            <w:pPr>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 xml:space="preserve">preparation, creation and/or presentation of the published work – including pre-or </w:t>
            </w:r>
            <w:proofErr w:type="spellStart"/>
            <w:r w:rsidRPr="00BA2DB4">
              <w:rPr>
                <w:rFonts w:ascii="Times New Roman" w:eastAsia="Times New Roman" w:hAnsi="Times New Roman" w:cs="Times New Roman"/>
                <w:color w:val="0C0F12"/>
                <w:spacing w:val="3"/>
                <w:sz w:val="24"/>
                <w:szCs w:val="24"/>
                <w:lang w:val="en-US" w:eastAsia="ru-RU"/>
              </w:rPr>
              <w:t>postpublication</w:t>
            </w:r>
            <w:proofErr w:type="spellEnd"/>
            <w:r w:rsidRPr="00BA2DB4">
              <w:rPr>
                <w:rFonts w:ascii="Times New Roman" w:eastAsia="Times New Roman" w:hAnsi="Times New Roman" w:cs="Times New Roman"/>
                <w:color w:val="0C0F12"/>
                <w:spacing w:val="3"/>
                <w:sz w:val="24"/>
                <w:szCs w:val="24"/>
                <w:lang w:val="en-US" w:eastAsia="ru-RU"/>
              </w:rPr>
              <w:t xml:space="preserve"> stages</w:t>
            </w:r>
          </w:p>
        </w:tc>
      </w:tr>
      <w:tr w:rsidR="004C6FC7" w:rsidRPr="00633A39" w:rsidTr="00BD71DD">
        <w:tc>
          <w:tcPr>
            <w:tcW w:w="2127" w:type="dxa"/>
          </w:tcPr>
          <w:p w:rsidR="004C6FC7" w:rsidRPr="00BA2DB4" w:rsidRDefault="004C6FC7" w:rsidP="004C6FC7">
            <w:pPr>
              <w:pStyle w:val="a4"/>
              <w:numPr>
                <w:ilvl w:val="0"/>
                <w:numId w:val="2"/>
              </w:numPr>
              <w:tabs>
                <w:tab w:val="left" w:pos="300"/>
              </w:tabs>
              <w:spacing w:after="0" w:line="240" w:lineRule="auto"/>
              <w:ind w:left="0" w:hanging="21"/>
              <w:rPr>
                <w:rStyle w:val="markedcontent"/>
                <w:rFonts w:ascii="Times New Roman" w:hAnsi="Times New Roman"/>
                <w:b/>
                <w:bCs/>
                <w:sz w:val="24"/>
                <w:szCs w:val="24"/>
                <w:shd w:val="clear" w:color="auto" w:fill="FFFFFF"/>
              </w:rPr>
            </w:pPr>
            <w:r w:rsidRPr="00BA2DB4">
              <w:rPr>
                <w:rStyle w:val="markedcontent"/>
                <w:rFonts w:ascii="Times New Roman" w:hAnsi="Times New Roman"/>
                <w:b/>
                <w:bCs/>
                <w:sz w:val="24"/>
                <w:szCs w:val="24"/>
                <w:shd w:val="clear" w:color="auto" w:fill="FFFFFF"/>
              </w:rPr>
              <w:lastRenderedPageBreak/>
              <w:t>визуализация</w:t>
            </w:r>
          </w:p>
        </w:tc>
        <w:tc>
          <w:tcPr>
            <w:tcW w:w="3260" w:type="dxa"/>
          </w:tcPr>
          <w:p w:rsidR="004C6FC7" w:rsidRPr="00BA2DB4" w:rsidRDefault="004C6FC7" w:rsidP="00BD71DD">
            <w:pPr>
              <w:rPr>
                <w:rStyle w:val="markedcontent"/>
                <w:rFonts w:ascii="Times New Roman" w:hAnsi="Times New Roman" w:cs="Times New Roman"/>
                <w:sz w:val="24"/>
                <w:szCs w:val="24"/>
                <w:shd w:val="clear" w:color="auto" w:fill="FFFFFF"/>
              </w:rPr>
            </w:pPr>
            <w:r w:rsidRPr="00BA2DB4">
              <w:rPr>
                <w:rStyle w:val="markedcontent"/>
                <w:rFonts w:ascii="Times New Roman" w:hAnsi="Times New Roman" w:cs="Times New Roman"/>
                <w:sz w:val="24"/>
                <w:szCs w:val="24"/>
                <w:shd w:val="clear" w:color="auto" w:fill="FFFFFF"/>
              </w:rPr>
              <w:t>визуализация/представление данных</w:t>
            </w:r>
            <w:r w:rsidRPr="00BA2DB4">
              <w:rPr>
                <w:rFonts w:ascii="Times New Roman" w:hAnsi="Times New Roman" w:cs="Times New Roman"/>
                <w:sz w:val="24"/>
                <w:szCs w:val="24"/>
                <w:shd w:val="clear" w:color="auto" w:fill="FFFFFF"/>
              </w:rPr>
              <w:br/>
            </w:r>
          </w:p>
        </w:tc>
        <w:tc>
          <w:tcPr>
            <w:tcW w:w="1702" w:type="dxa"/>
            <w:vAlign w:val="center"/>
          </w:tcPr>
          <w:p w:rsidR="004C6FC7" w:rsidRPr="00BA2DB4" w:rsidRDefault="004C6FC7" w:rsidP="00BD71DD">
            <w:pPr>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visualization</w:t>
            </w:r>
            <w:proofErr w:type="spellEnd"/>
          </w:p>
        </w:tc>
        <w:tc>
          <w:tcPr>
            <w:tcW w:w="3968" w:type="dxa"/>
            <w:vAlign w:val="center"/>
          </w:tcPr>
          <w:p w:rsidR="004C6FC7" w:rsidRPr="00BA2DB4" w:rsidRDefault="004C6FC7" w:rsidP="00BD71DD">
            <w:pPr>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preparation, creation and/or presentation of the data presentation</w:t>
            </w:r>
          </w:p>
        </w:tc>
      </w:tr>
      <w:tr w:rsidR="004C6FC7" w:rsidRPr="00633A39" w:rsidTr="00BD71DD">
        <w:tc>
          <w:tcPr>
            <w:tcW w:w="2127" w:type="dxa"/>
          </w:tcPr>
          <w:p w:rsidR="004C6FC7" w:rsidRPr="00BA2DB4" w:rsidRDefault="004C6FC7" w:rsidP="004C6FC7">
            <w:pPr>
              <w:pStyle w:val="a4"/>
              <w:numPr>
                <w:ilvl w:val="0"/>
                <w:numId w:val="2"/>
              </w:numPr>
              <w:tabs>
                <w:tab w:val="left" w:pos="300"/>
              </w:tabs>
              <w:spacing w:after="0" w:line="240" w:lineRule="auto"/>
              <w:ind w:left="0" w:hanging="21"/>
              <w:rPr>
                <w:rStyle w:val="markedcontent"/>
                <w:rFonts w:ascii="Times New Roman" w:hAnsi="Times New Roman"/>
                <w:b/>
                <w:bCs/>
                <w:sz w:val="24"/>
                <w:szCs w:val="24"/>
                <w:shd w:val="clear" w:color="auto" w:fill="FFFFFF"/>
              </w:rPr>
            </w:pPr>
            <w:r w:rsidRPr="00BA2DB4">
              <w:rPr>
                <w:rStyle w:val="markedcontent"/>
                <w:rFonts w:ascii="Times New Roman" w:hAnsi="Times New Roman"/>
                <w:b/>
                <w:bCs/>
                <w:sz w:val="24"/>
                <w:szCs w:val="24"/>
                <w:shd w:val="clear" w:color="auto" w:fill="FFFFFF"/>
              </w:rPr>
              <w:t>руководство исследованием</w:t>
            </w:r>
          </w:p>
        </w:tc>
        <w:tc>
          <w:tcPr>
            <w:tcW w:w="3260" w:type="dxa"/>
          </w:tcPr>
          <w:p w:rsidR="004C6FC7" w:rsidRPr="00BA2DB4" w:rsidRDefault="004C6FC7" w:rsidP="00BD71DD">
            <w:pPr>
              <w:rPr>
                <w:rStyle w:val="markedcontent"/>
                <w:rFonts w:ascii="Times New Roman" w:hAnsi="Times New Roman" w:cs="Times New Roman"/>
                <w:sz w:val="24"/>
                <w:szCs w:val="24"/>
                <w:shd w:val="clear" w:color="auto" w:fill="FFFFFF"/>
              </w:rPr>
            </w:pPr>
            <w:r w:rsidRPr="00BA2DB4">
              <w:rPr>
                <w:rStyle w:val="markedcontent"/>
                <w:rFonts w:ascii="Times New Roman" w:hAnsi="Times New Roman" w:cs="Times New Roman"/>
                <w:sz w:val="24"/>
                <w:szCs w:val="24"/>
                <w:shd w:val="clear" w:color="auto" w:fill="FFFFFF"/>
              </w:rPr>
              <w:t>надзор и руководство за планированием и выполнением исследовательской</w:t>
            </w:r>
            <w:r w:rsidRPr="00BA2DB4">
              <w:rPr>
                <w:rFonts w:ascii="Times New Roman" w:hAnsi="Times New Roman" w:cs="Times New Roman"/>
                <w:sz w:val="24"/>
                <w:szCs w:val="24"/>
                <w:shd w:val="clear" w:color="auto" w:fill="FFFFFF"/>
              </w:rPr>
              <w:br/>
            </w:r>
            <w:r w:rsidRPr="00BA2DB4">
              <w:rPr>
                <w:rStyle w:val="markedcontent"/>
                <w:rFonts w:ascii="Times New Roman" w:hAnsi="Times New Roman" w:cs="Times New Roman"/>
                <w:sz w:val="24"/>
                <w:szCs w:val="24"/>
                <w:shd w:val="clear" w:color="auto" w:fill="FFFFFF"/>
              </w:rPr>
              <w:t>деятельности, включая наставничество</w:t>
            </w:r>
          </w:p>
        </w:tc>
        <w:tc>
          <w:tcPr>
            <w:tcW w:w="1702" w:type="dxa"/>
            <w:vAlign w:val="center"/>
          </w:tcPr>
          <w:p w:rsidR="004C6FC7" w:rsidRPr="00BA2DB4" w:rsidRDefault="004C6FC7" w:rsidP="00BD71DD">
            <w:pPr>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supervision</w:t>
            </w:r>
            <w:proofErr w:type="spellEnd"/>
          </w:p>
        </w:tc>
        <w:tc>
          <w:tcPr>
            <w:tcW w:w="3968" w:type="dxa"/>
            <w:vAlign w:val="center"/>
          </w:tcPr>
          <w:p w:rsidR="004C6FC7" w:rsidRPr="00BA2DB4" w:rsidRDefault="004C6FC7" w:rsidP="00BD71DD">
            <w:pPr>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oversight and leadership responsibility for the research activity planning and execution, including mentorship external to the core team</w:t>
            </w:r>
          </w:p>
        </w:tc>
      </w:tr>
      <w:tr w:rsidR="004C6FC7" w:rsidRPr="00633A39" w:rsidTr="00BD71DD">
        <w:tc>
          <w:tcPr>
            <w:tcW w:w="2127" w:type="dxa"/>
          </w:tcPr>
          <w:p w:rsidR="004C6FC7" w:rsidRPr="00BA2DB4" w:rsidRDefault="004C6FC7" w:rsidP="004C6FC7">
            <w:pPr>
              <w:pStyle w:val="a4"/>
              <w:numPr>
                <w:ilvl w:val="0"/>
                <w:numId w:val="2"/>
              </w:numPr>
              <w:tabs>
                <w:tab w:val="left" w:pos="300"/>
              </w:tabs>
              <w:spacing w:after="0" w:line="240" w:lineRule="auto"/>
              <w:ind w:left="0" w:hanging="21"/>
              <w:rPr>
                <w:rStyle w:val="markedcontent"/>
                <w:rFonts w:ascii="Times New Roman" w:hAnsi="Times New Roman"/>
                <w:b/>
                <w:bCs/>
                <w:sz w:val="24"/>
                <w:szCs w:val="24"/>
                <w:shd w:val="clear" w:color="auto" w:fill="FFFFFF"/>
              </w:rPr>
            </w:pPr>
            <w:r w:rsidRPr="00BA2DB4">
              <w:rPr>
                <w:rStyle w:val="markedcontent"/>
                <w:rFonts w:ascii="Times New Roman" w:hAnsi="Times New Roman"/>
                <w:b/>
                <w:bCs/>
                <w:sz w:val="24"/>
                <w:szCs w:val="24"/>
                <w:shd w:val="clear" w:color="auto" w:fill="FFFFFF"/>
              </w:rPr>
              <w:t>администрирование проекта</w:t>
            </w:r>
          </w:p>
        </w:tc>
        <w:tc>
          <w:tcPr>
            <w:tcW w:w="3260" w:type="dxa"/>
          </w:tcPr>
          <w:p w:rsidR="004C6FC7" w:rsidRPr="00BA2DB4" w:rsidRDefault="004C6FC7" w:rsidP="00BD71DD">
            <w:pPr>
              <w:rPr>
                <w:rStyle w:val="markedcontent"/>
                <w:rFonts w:ascii="Times New Roman" w:hAnsi="Times New Roman" w:cs="Times New Roman"/>
                <w:sz w:val="24"/>
                <w:szCs w:val="24"/>
                <w:shd w:val="clear" w:color="auto" w:fill="FFFFFF"/>
              </w:rPr>
            </w:pPr>
            <w:r w:rsidRPr="00BA2DB4">
              <w:rPr>
                <w:rStyle w:val="markedcontent"/>
                <w:rFonts w:ascii="Times New Roman" w:hAnsi="Times New Roman" w:cs="Times New Roman"/>
                <w:sz w:val="24"/>
                <w:szCs w:val="24"/>
                <w:shd w:val="clear" w:color="auto" w:fill="FFFFFF"/>
              </w:rPr>
              <w:t>ответственность за управление и координацию планирования и осуществления научно-исследовательской деятельности</w:t>
            </w:r>
          </w:p>
        </w:tc>
        <w:tc>
          <w:tcPr>
            <w:tcW w:w="1702" w:type="dxa"/>
            <w:vAlign w:val="center"/>
          </w:tcPr>
          <w:p w:rsidR="004C6FC7" w:rsidRPr="00BA2DB4" w:rsidRDefault="004C6FC7" w:rsidP="00BD71DD">
            <w:pPr>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project</w:t>
            </w:r>
            <w:proofErr w:type="spellEnd"/>
            <w:r w:rsidRPr="00BA2DB4">
              <w:rPr>
                <w:rFonts w:ascii="Times New Roman" w:eastAsia="Times New Roman" w:hAnsi="Times New Roman" w:cs="Times New Roman"/>
                <w:b/>
                <w:bCs/>
                <w:color w:val="0C0F12"/>
                <w:spacing w:val="3"/>
                <w:sz w:val="24"/>
                <w:szCs w:val="24"/>
                <w:lang w:eastAsia="ru-RU"/>
              </w:rPr>
              <w:t xml:space="preserve"> </w:t>
            </w:r>
            <w:proofErr w:type="spellStart"/>
            <w:r w:rsidRPr="00BA2DB4">
              <w:rPr>
                <w:rFonts w:ascii="Times New Roman" w:eastAsia="Times New Roman" w:hAnsi="Times New Roman" w:cs="Times New Roman"/>
                <w:b/>
                <w:bCs/>
                <w:color w:val="0C0F12"/>
                <w:spacing w:val="3"/>
                <w:sz w:val="24"/>
                <w:szCs w:val="24"/>
                <w:lang w:eastAsia="ru-RU"/>
              </w:rPr>
              <w:t>administration</w:t>
            </w:r>
            <w:proofErr w:type="spellEnd"/>
          </w:p>
        </w:tc>
        <w:tc>
          <w:tcPr>
            <w:tcW w:w="3968" w:type="dxa"/>
            <w:vAlign w:val="center"/>
          </w:tcPr>
          <w:p w:rsidR="004C6FC7" w:rsidRPr="00BA2DB4" w:rsidRDefault="004C6FC7" w:rsidP="00BD71DD">
            <w:pPr>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management and coordination responsibility for the research activity planning and execution</w:t>
            </w:r>
          </w:p>
        </w:tc>
      </w:tr>
      <w:tr w:rsidR="004C6FC7" w:rsidRPr="00633A39" w:rsidTr="00BD71DD">
        <w:tc>
          <w:tcPr>
            <w:tcW w:w="2127" w:type="dxa"/>
          </w:tcPr>
          <w:p w:rsidR="004C6FC7" w:rsidRPr="00BA2DB4" w:rsidRDefault="004C6FC7" w:rsidP="004C6FC7">
            <w:pPr>
              <w:pStyle w:val="a4"/>
              <w:numPr>
                <w:ilvl w:val="0"/>
                <w:numId w:val="2"/>
              </w:numPr>
              <w:tabs>
                <w:tab w:val="left" w:pos="300"/>
              </w:tabs>
              <w:spacing w:after="0" w:line="240" w:lineRule="auto"/>
              <w:ind w:left="0" w:hanging="21"/>
              <w:rPr>
                <w:rStyle w:val="markedcontent"/>
                <w:rFonts w:ascii="Times New Roman" w:hAnsi="Times New Roman"/>
                <w:b/>
                <w:bCs/>
                <w:sz w:val="24"/>
                <w:szCs w:val="24"/>
                <w:shd w:val="clear" w:color="auto" w:fill="FFFFFF"/>
              </w:rPr>
            </w:pPr>
            <w:r w:rsidRPr="00BA2DB4">
              <w:rPr>
                <w:rStyle w:val="markedcontent"/>
                <w:rFonts w:ascii="Times New Roman" w:hAnsi="Times New Roman"/>
                <w:b/>
                <w:bCs/>
                <w:sz w:val="24"/>
                <w:szCs w:val="24"/>
                <w:shd w:val="clear" w:color="auto" w:fill="FFFFFF"/>
              </w:rPr>
              <w:t>получение финансирования</w:t>
            </w:r>
          </w:p>
        </w:tc>
        <w:tc>
          <w:tcPr>
            <w:tcW w:w="3260" w:type="dxa"/>
          </w:tcPr>
          <w:p w:rsidR="004C6FC7" w:rsidRPr="00BA2DB4" w:rsidRDefault="004C6FC7" w:rsidP="00BD71DD">
            <w:pPr>
              <w:rPr>
                <w:rStyle w:val="markedcontent"/>
                <w:rFonts w:ascii="Times New Roman" w:hAnsi="Times New Roman" w:cs="Times New Roman"/>
                <w:sz w:val="24"/>
                <w:szCs w:val="24"/>
                <w:shd w:val="clear" w:color="auto" w:fill="FFFFFF"/>
              </w:rPr>
            </w:pPr>
            <w:r w:rsidRPr="00BA2DB4">
              <w:rPr>
                <w:rStyle w:val="markedcontent"/>
                <w:rFonts w:ascii="Times New Roman" w:hAnsi="Times New Roman" w:cs="Times New Roman"/>
                <w:sz w:val="24"/>
                <w:szCs w:val="24"/>
                <w:shd w:val="clear" w:color="auto" w:fill="FFFFFF"/>
              </w:rPr>
              <w:t>получение финансовой поддержки проекта, приведшего к написанию рукописи</w:t>
            </w:r>
            <w:r w:rsidRPr="00BA2DB4">
              <w:rPr>
                <w:rFonts w:ascii="Times New Roman" w:hAnsi="Times New Roman" w:cs="Times New Roman"/>
                <w:sz w:val="24"/>
                <w:szCs w:val="24"/>
                <w:shd w:val="clear" w:color="auto" w:fill="FFFFFF"/>
              </w:rPr>
              <w:br/>
            </w:r>
            <w:r w:rsidRPr="00BA2DB4">
              <w:rPr>
                <w:rStyle w:val="markedcontent"/>
                <w:rFonts w:ascii="Times New Roman" w:hAnsi="Times New Roman" w:cs="Times New Roman"/>
                <w:sz w:val="24"/>
                <w:szCs w:val="24"/>
                <w:shd w:val="clear" w:color="auto" w:fill="FFFFFF"/>
              </w:rPr>
              <w:t>публикации</w:t>
            </w:r>
          </w:p>
        </w:tc>
        <w:tc>
          <w:tcPr>
            <w:tcW w:w="1702" w:type="dxa"/>
            <w:vAlign w:val="center"/>
          </w:tcPr>
          <w:p w:rsidR="004C6FC7" w:rsidRPr="00BA2DB4" w:rsidRDefault="004C6FC7" w:rsidP="00BD71DD">
            <w:pPr>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funding</w:t>
            </w:r>
            <w:proofErr w:type="spellEnd"/>
            <w:r w:rsidRPr="00BA2DB4">
              <w:rPr>
                <w:rFonts w:ascii="Times New Roman" w:eastAsia="Times New Roman" w:hAnsi="Times New Roman" w:cs="Times New Roman"/>
                <w:b/>
                <w:bCs/>
                <w:color w:val="0C0F12"/>
                <w:spacing w:val="3"/>
                <w:sz w:val="24"/>
                <w:szCs w:val="24"/>
                <w:lang w:eastAsia="ru-RU"/>
              </w:rPr>
              <w:t xml:space="preserve"> </w:t>
            </w:r>
            <w:proofErr w:type="spellStart"/>
            <w:r w:rsidRPr="00BA2DB4">
              <w:rPr>
                <w:rFonts w:ascii="Times New Roman" w:eastAsia="Times New Roman" w:hAnsi="Times New Roman" w:cs="Times New Roman"/>
                <w:b/>
                <w:bCs/>
                <w:color w:val="0C0F12"/>
                <w:spacing w:val="3"/>
                <w:sz w:val="24"/>
                <w:szCs w:val="24"/>
                <w:lang w:eastAsia="ru-RU"/>
              </w:rPr>
              <w:t>acquisition</w:t>
            </w:r>
            <w:proofErr w:type="spellEnd"/>
          </w:p>
        </w:tc>
        <w:tc>
          <w:tcPr>
            <w:tcW w:w="3968" w:type="dxa"/>
            <w:vAlign w:val="center"/>
          </w:tcPr>
          <w:p w:rsidR="004C6FC7" w:rsidRPr="00BA2DB4" w:rsidRDefault="004C6FC7" w:rsidP="00BD71DD">
            <w:pPr>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acquisition of the financial support for the project leading to this publication</w:t>
            </w:r>
          </w:p>
        </w:tc>
      </w:tr>
    </w:tbl>
    <w:p w:rsidR="008F5C4F" w:rsidRDefault="004C6FC7" w:rsidP="004C6FC7">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rsidR="004C6FC7" w:rsidRPr="004611D4" w:rsidRDefault="00DB5F8D" w:rsidP="004C6FC7">
      <w:pPr>
        <w:jc w:val="right"/>
        <w:rPr>
          <w:rFonts w:ascii="Times New Roman" w:hAnsi="Times New Roman" w:cs="Times New Roman"/>
          <w:b/>
          <w:i/>
          <w:iCs/>
          <w:sz w:val="24"/>
          <w:szCs w:val="24"/>
          <w:lang w:val="en-US"/>
        </w:rPr>
      </w:pPr>
      <w:r w:rsidRPr="004B6259">
        <w:rPr>
          <w:rFonts w:ascii="Times New Roman" w:hAnsi="Times New Roman" w:cs="Times New Roman"/>
          <w:b/>
          <w:i/>
          <w:iCs/>
          <w:sz w:val="24"/>
          <w:szCs w:val="24"/>
          <w:lang w:val="en-US"/>
        </w:rPr>
        <w:t>Appendix</w:t>
      </w:r>
      <w:r w:rsidRPr="004611D4">
        <w:rPr>
          <w:rFonts w:ascii="Times New Roman" w:hAnsi="Times New Roman" w:cs="Times New Roman"/>
          <w:b/>
          <w:i/>
          <w:iCs/>
          <w:sz w:val="24"/>
          <w:szCs w:val="24"/>
          <w:lang w:val="en-US"/>
        </w:rPr>
        <w:t xml:space="preserve"> 2</w:t>
      </w:r>
    </w:p>
    <w:p w:rsidR="004611D4" w:rsidRPr="004611D4" w:rsidRDefault="004611D4" w:rsidP="004611D4">
      <w:pPr>
        <w:jc w:val="both"/>
        <w:rPr>
          <w:rFonts w:ascii="Times New Roman" w:hAnsi="Times New Roman" w:cs="Times New Roman"/>
          <w:sz w:val="24"/>
          <w:szCs w:val="24"/>
          <w:lang w:val="en-US"/>
        </w:rPr>
      </w:pPr>
      <w:r w:rsidRPr="004611D4">
        <w:rPr>
          <w:rFonts w:ascii="Times New Roman" w:hAnsi="Times New Roman" w:cs="Times New Roman"/>
          <w:sz w:val="24"/>
          <w:szCs w:val="24"/>
          <w:lang w:val="en-US"/>
        </w:rPr>
        <w:t>The Editorial Board of “Vestnik of M.K. Ammosov North-Eastern Federal University” requests all authors to declare any conflicts of interest that may have arisen during the course of their work on the submitted manuscript.</w:t>
      </w:r>
    </w:p>
    <w:p w:rsidR="004611D4" w:rsidRPr="004611D4" w:rsidRDefault="004611D4" w:rsidP="004611D4">
      <w:pPr>
        <w:jc w:val="both"/>
        <w:rPr>
          <w:rFonts w:ascii="Times New Roman" w:hAnsi="Times New Roman" w:cs="Times New Roman"/>
          <w:sz w:val="24"/>
          <w:szCs w:val="24"/>
          <w:lang w:val="en-US"/>
        </w:rPr>
      </w:pPr>
      <w:r w:rsidRPr="004611D4">
        <w:rPr>
          <w:rFonts w:ascii="Times New Roman" w:hAnsi="Times New Roman" w:cs="Times New Roman"/>
          <w:sz w:val="24"/>
          <w:szCs w:val="24"/>
          <w:lang w:val="en-US"/>
        </w:rPr>
        <w:t xml:space="preserve">Conflict of Interest Declaration </w:t>
      </w:r>
    </w:p>
    <w:p w:rsidR="004611D4" w:rsidRPr="004611D4" w:rsidRDefault="004611D4" w:rsidP="004611D4">
      <w:pPr>
        <w:jc w:val="both"/>
        <w:rPr>
          <w:rFonts w:ascii="Times New Roman" w:hAnsi="Times New Roman" w:cs="Times New Roman"/>
          <w:sz w:val="24"/>
          <w:szCs w:val="24"/>
          <w:lang w:val="en-US"/>
        </w:rPr>
      </w:pPr>
      <w:r w:rsidRPr="004611D4">
        <w:rPr>
          <w:rFonts w:ascii="Segoe UI Symbol" w:hAnsi="Segoe UI Symbol" w:cs="Segoe UI Symbol"/>
          <w:sz w:val="24"/>
          <w:szCs w:val="24"/>
          <w:lang w:val="en-US"/>
        </w:rPr>
        <w:t>☐</w:t>
      </w:r>
      <w:r w:rsidRPr="004611D4">
        <w:rPr>
          <w:rFonts w:ascii="Times New Roman" w:hAnsi="Times New Roman" w:cs="Times New Roman"/>
          <w:sz w:val="24"/>
          <w:szCs w:val="24"/>
          <w:lang w:val="en-US"/>
        </w:rPr>
        <w:t xml:space="preserve"> The authors declare that they have no competing financial interests or personal relationships that could have influenced the research reported in this paper. </w:t>
      </w:r>
    </w:p>
    <w:p w:rsidR="004611D4" w:rsidRPr="004611D4" w:rsidRDefault="004611D4" w:rsidP="004611D4">
      <w:pPr>
        <w:jc w:val="both"/>
        <w:rPr>
          <w:rFonts w:ascii="Times New Roman" w:hAnsi="Times New Roman" w:cs="Times New Roman"/>
          <w:sz w:val="24"/>
          <w:szCs w:val="24"/>
          <w:lang w:val="en-US"/>
        </w:rPr>
      </w:pPr>
      <w:r w:rsidRPr="004611D4">
        <w:rPr>
          <w:rFonts w:ascii="Segoe UI Symbol" w:hAnsi="Segoe UI Symbol" w:cs="Segoe UI Symbol"/>
          <w:sz w:val="24"/>
          <w:szCs w:val="24"/>
          <w:lang w:val="en-US"/>
        </w:rPr>
        <w:t>☐</w:t>
      </w:r>
      <w:r w:rsidRPr="004611D4">
        <w:rPr>
          <w:rFonts w:ascii="Times New Roman" w:hAnsi="Times New Roman" w:cs="Times New Roman"/>
          <w:sz w:val="24"/>
          <w:szCs w:val="24"/>
          <w:lang w:val="en-US"/>
        </w:rPr>
        <w:t xml:space="preserve"> One of the authors is a member of the Editorial Board/Editor-in-Chief/Deputy Editor of “Vestnik of M.K. Ammosov North-Eastern Federal University” and did not participate in the editorial review of this manuscript.</w:t>
      </w:r>
    </w:p>
    <w:p w:rsidR="004611D4" w:rsidRPr="004611D4" w:rsidRDefault="004611D4" w:rsidP="004611D4">
      <w:pPr>
        <w:jc w:val="both"/>
        <w:rPr>
          <w:rFonts w:ascii="Times New Roman" w:hAnsi="Times New Roman" w:cs="Times New Roman"/>
          <w:sz w:val="24"/>
          <w:szCs w:val="24"/>
          <w:lang w:val="en-US"/>
        </w:rPr>
      </w:pPr>
      <w:r w:rsidRPr="004611D4">
        <w:rPr>
          <w:rFonts w:ascii="Segoe UI Symbol" w:hAnsi="Segoe UI Symbol" w:cs="Segoe UI Symbol"/>
          <w:sz w:val="24"/>
          <w:szCs w:val="24"/>
          <w:lang w:val="en-US"/>
        </w:rPr>
        <w:t>☐</w:t>
      </w:r>
      <w:r w:rsidRPr="004611D4">
        <w:rPr>
          <w:rFonts w:ascii="Times New Roman" w:hAnsi="Times New Roman" w:cs="Times New Roman"/>
          <w:sz w:val="24"/>
          <w:szCs w:val="24"/>
          <w:lang w:val="en-US"/>
        </w:rPr>
        <w:t xml:space="preserve"> The authors declare the following financial interests/personal relationships which could be considered potential competing </w:t>
      </w:r>
      <w:proofErr w:type="gramStart"/>
      <w:r w:rsidRPr="004611D4">
        <w:rPr>
          <w:rFonts w:ascii="Times New Roman" w:hAnsi="Times New Roman" w:cs="Times New Roman"/>
          <w:sz w:val="24"/>
          <w:szCs w:val="24"/>
          <w:lang w:val="en-US"/>
        </w:rPr>
        <w:t>interests:_</w:t>
      </w:r>
      <w:proofErr w:type="gramEnd"/>
      <w:r w:rsidRPr="004611D4">
        <w:rPr>
          <w:rFonts w:ascii="Times New Roman" w:hAnsi="Times New Roman" w:cs="Times New Roman"/>
          <w:sz w:val="24"/>
          <w:szCs w:val="24"/>
          <w:lang w:val="en-US"/>
        </w:rPr>
        <w:t>____________</w:t>
      </w: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w:t>
      </w:r>
    </w:p>
    <w:p w:rsidR="004611D4" w:rsidRPr="004611D4" w:rsidRDefault="004611D4" w:rsidP="004611D4">
      <w:pPr>
        <w:jc w:val="both"/>
        <w:rPr>
          <w:rFonts w:ascii="Times New Roman" w:hAnsi="Times New Roman" w:cs="Times New Roman"/>
          <w:sz w:val="24"/>
          <w:szCs w:val="24"/>
          <w:lang w:val="en-US"/>
        </w:rPr>
      </w:pPr>
      <w:r w:rsidRPr="004611D4">
        <w:rPr>
          <w:rFonts w:ascii="Times New Roman" w:hAnsi="Times New Roman" w:cs="Times New Roman"/>
          <w:sz w:val="24"/>
          <w:szCs w:val="24"/>
          <w:lang w:val="en-US"/>
        </w:rPr>
        <w:t>Authors: full name __________________________ Signature____________</w:t>
      </w:r>
    </w:p>
    <w:p w:rsidR="004611D4" w:rsidRPr="004611D4" w:rsidRDefault="004611D4" w:rsidP="004611D4">
      <w:pPr>
        <w:jc w:val="both"/>
        <w:rPr>
          <w:rFonts w:ascii="Times New Roman" w:hAnsi="Times New Roman" w:cs="Times New Roman"/>
          <w:sz w:val="24"/>
          <w:szCs w:val="24"/>
          <w:lang w:val="en-US"/>
        </w:rPr>
      </w:pPr>
      <w:r w:rsidRPr="004611D4">
        <w:rPr>
          <w:rFonts w:ascii="Times New Roman" w:hAnsi="Times New Roman" w:cs="Times New Roman"/>
          <w:sz w:val="24"/>
          <w:szCs w:val="24"/>
          <w:lang w:val="en-US"/>
        </w:rPr>
        <w:t>Full name ___________________________ Signature____________</w:t>
      </w:r>
    </w:p>
    <w:p w:rsidR="004611D4" w:rsidRPr="004611D4" w:rsidRDefault="004611D4" w:rsidP="004611D4">
      <w:pPr>
        <w:jc w:val="both"/>
        <w:rPr>
          <w:rFonts w:ascii="Times New Roman" w:hAnsi="Times New Roman" w:cs="Times New Roman"/>
          <w:sz w:val="24"/>
          <w:szCs w:val="24"/>
        </w:rPr>
      </w:pPr>
      <w:proofErr w:type="spellStart"/>
      <w:r w:rsidRPr="004611D4">
        <w:rPr>
          <w:rFonts w:ascii="Times New Roman" w:hAnsi="Times New Roman" w:cs="Times New Roman"/>
          <w:sz w:val="24"/>
          <w:szCs w:val="24"/>
        </w:rPr>
        <w:t>Date</w:t>
      </w:r>
      <w:proofErr w:type="spellEnd"/>
    </w:p>
    <w:p w:rsidR="008F5C4F" w:rsidRPr="00DB5F8D" w:rsidRDefault="008F5C4F" w:rsidP="005F3BA8">
      <w:pPr>
        <w:spacing w:line="240" w:lineRule="auto"/>
        <w:rPr>
          <w:rFonts w:ascii="Times New Roman" w:hAnsi="Times New Roman" w:cs="Times New Roman"/>
          <w:sz w:val="24"/>
          <w:szCs w:val="24"/>
          <w:lang w:val="en-US"/>
        </w:rPr>
      </w:pPr>
    </w:p>
    <w:p w:rsidR="001862FE" w:rsidRPr="002752D7" w:rsidRDefault="00F27A12" w:rsidP="00F27A12">
      <w:pPr>
        <w:spacing w:line="240" w:lineRule="auto"/>
        <w:jc w:val="right"/>
        <w:rPr>
          <w:rFonts w:ascii="Times New Roman" w:hAnsi="Times New Roman" w:cs="Times New Roman"/>
          <w:b/>
          <w:i/>
          <w:iCs/>
          <w:sz w:val="24"/>
          <w:szCs w:val="24"/>
          <w:lang w:val="en-US"/>
        </w:rPr>
      </w:pPr>
      <w:r w:rsidRPr="004B6259">
        <w:rPr>
          <w:rFonts w:ascii="Times New Roman" w:hAnsi="Times New Roman" w:cs="Times New Roman"/>
          <w:b/>
          <w:i/>
          <w:iCs/>
          <w:sz w:val="24"/>
          <w:szCs w:val="24"/>
          <w:lang w:val="en-US"/>
        </w:rPr>
        <w:lastRenderedPageBreak/>
        <w:t xml:space="preserve"> Appendix </w:t>
      </w:r>
      <w:r w:rsidR="004B6259" w:rsidRPr="002752D7">
        <w:rPr>
          <w:rFonts w:ascii="Times New Roman" w:hAnsi="Times New Roman" w:cs="Times New Roman"/>
          <w:b/>
          <w:i/>
          <w:iCs/>
          <w:sz w:val="24"/>
          <w:szCs w:val="24"/>
          <w:lang w:val="en-US"/>
        </w:rPr>
        <w:t>3</w:t>
      </w:r>
    </w:p>
    <w:p w:rsidR="00F27A12" w:rsidRPr="00BA2DB4" w:rsidRDefault="00F27A12" w:rsidP="00F27A12">
      <w:pPr>
        <w:jc w:val="right"/>
        <w:rPr>
          <w:rFonts w:ascii="Times New Roman" w:hAnsi="Times New Roman" w:cs="Times New Roman"/>
          <w:bCs/>
          <w:color w:val="000000"/>
          <w:sz w:val="24"/>
          <w:szCs w:val="24"/>
          <w:lang w:val="en-US"/>
        </w:rPr>
      </w:pPr>
      <w:r w:rsidRPr="00BA2DB4">
        <w:rPr>
          <w:rFonts w:ascii="Times New Roman" w:hAnsi="Times New Roman" w:cs="Times New Roman"/>
          <w:bCs/>
          <w:color w:val="000000"/>
          <w:sz w:val="24"/>
          <w:szCs w:val="24"/>
          <w:lang w:val="en-US"/>
        </w:rPr>
        <w:t>Table 1</w:t>
      </w:r>
    </w:p>
    <w:p w:rsidR="00F27A12" w:rsidRDefault="00F27A12" w:rsidP="00F27A12">
      <w:pPr>
        <w:jc w:val="center"/>
        <w:rPr>
          <w:rFonts w:ascii="Times New Roman" w:hAnsi="Times New Roman" w:cs="Times New Roman"/>
          <w:b/>
          <w:bCs/>
          <w:color w:val="000000"/>
          <w:sz w:val="24"/>
          <w:szCs w:val="24"/>
          <w:lang w:val="en-US"/>
        </w:rPr>
      </w:pPr>
      <w:r w:rsidRPr="00BA2DB4">
        <w:rPr>
          <w:rFonts w:ascii="Times New Roman" w:hAnsi="Times New Roman" w:cs="Times New Roman"/>
          <w:b/>
          <w:bCs/>
          <w:color w:val="000000"/>
          <w:sz w:val="24"/>
          <w:szCs w:val="24"/>
          <w:lang w:val="en-US"/>
        </w:rPr>
        <w:t xml:space="preserve">Results of analyzing the Virginia Tobacco Leaves standard </w:t>
      </w:r>
    </w:p>
    <w:p w:rsidR="00B727D4" w:rsidRPr="00B727D4" w:rsidRDefault="00B727D4" w:rsidP="00B727D4">
      <w:pPr>
        <w:jc w:val="right"/>
        <w:rPr>
          <w:rFonts w:ascii="Times New Roman" w:hAnsi="Times New Roman" w:cs="Times New Roman"/>
          <w:bCs/>
          <w:color w:val="000000"/>
          <w:sz w:val="24"/>
          <w:szCs w:val="24"/>
        </w:rPr>
      </w:pPr>
      <w:r w:rsidRPr="00BA2DB4">
        <w:rPr>
          <w:rFonts w:ascii="Times New Roman" w:hAnsi="Times New Roman" w:cs="Times New Roman"/>
          <w:bCs/>
          <w:color w:val="000000"/>
          <w:sz w:val="24"/>
          <w:szCs w:val="24"/>
        </w:rPr>
        <w:t>Таблица</w:t>
      </w:r>
      <w:r w:rsidRPr="00B727D4">
        <w:rPr>
          <w:rFonts w:ascii="Times New Roman" w:hAnsi="Times New Roman" w:cs="Times New Roman"/>
          <w:bCs/>
          <w:color w:val="000000"/>
          <w:sz w:val="24"/>
          <w:szCs w:val="24"/>
        </w:rPr>
        <w:t xml:space="preserve"> 1</w:t>
      </w:r>
    </w:p>
    <w:p w:rsidR="00B727D4" w:rsidRPr="00B727D4" w:rsidRDefault="00B727D4" w:rsidP="00B727D4">
      <w:pPr>
        <w:jc w:val="center"/>
        <w:rPr>
          <w:rFonts w:ascii="Times New Roman" w:hAnsi="Times New Roman" w:cs="Times New Roman"/>
          <w:b/>
          <w:bCs/>
          <w:color w:val="000000"/>
          <w:sz w:val="24"/>
          <w:szCs w:val="24"/>
        </w:rPr>
      </w:pPr>
      <w:r w:rsidRPr="00BA2DB4">
        <w:rPr>
          <w:rFonts w:ascii="Times New Roman" w:hAnsi="Times New Roman" w:cs="Times New Roman"/>
          <w:b/>
          <w:bCs/>
          <w:color w:val="000000"/>
          <w:sz w:val="24"/>
          <w:szCs w:val="24"/>
        </w:rPr>
        <w:t>Результаты</w:t>
      </w:r>
      <w:r w:rsidRPr="00B727D4">
        <w:rPr>
          <w:rFonts w:ascii="Times New Roman" w:hAnsi="Times New Roman" w:cs="Times New Roman"/>
          <w:b/>
          <w:bCs/>
          <w:color w:val="000000"/>
          <w:sz w:val="24"/>
          <w:szCs w:val="24"/>
        </w:rPr>
        <w:t xml:space="preserve"> </w:t>
      </w:r>
      <w:r w:rsidRPr="00BA2DB4">
        <w:rPr>
          <w:rFonts w:ascii="Times New Roman" w:hAnsi="Times New Roman" w:cs="Times New Roman"/>
          <w:b/>
          <w:bCs/>
          <w:color w:val="000000"/>
          <w:sz w:val="24"/>
          <w:szCs w:val="24"/>
        </w:rPr>
        <w:t>анализа</w:t>
      </w:r>
      <w:r w:rsidRPr="00B727D4">
        <w:rPr>
          <w:rFonts w:ascii="Times New Roman" w:hAnsi="Times New Roman" w:cs="Times New Roman"/>
          <w:b/>
          <w:bCs/>
          <w:color w:val="000000"/>
          <w:sz w:val="24"/>
          <w:szCs w:val="24"/>
        </w:rPr>
        <w:t xml:space="preserve"> </w:t>
      </w:r>
      <w:r w:rsidRPr="00BA2DB4">
        <w:rPr>
          <w:rFonts w:ascii="Times New Roman" w:hAnsi="Times New Roman" w:cs="Times New Roman"/>
          <w:b/>
          <w:bCs/>
          <w:color w:val="000000"/>
          <w:sz w:val="24"/>
          <w:szCs w:val="24"/>
        </w:rPr>
        <w:t>стандарта</w:t>
      </w:r>
      <w:r w:rsidRPr="00B727D4">
        <w:rPr>
          <w:rFonts w:ascii="Times New Roman" w:hAnsi="Times New Roman" w:cs="Times New Roman"/>
          <w:b/>
          <w:bCs/>
          <w:color w:val="000000"/>
          <w:sz w:val="24"/>
          <w:szCs w:val="24"/>
        </w:rPr>
        <w:t xml:space="preserve"> </w:t>
      </w:r>
      <w:r w:rsidRPr="002752D7">
        <w:rPr>
          <w:rFonts w:ascii="Times New Roman" w:hAnsi="Times New Roman" w:cs="Times New Roman"/>
          <w:b/>
          <w:bCs/>
          <w:color w:val="000000"/>
          <w:sz w:val="24"/>
          <w:szCs w:val="24"/>
          <w:lang w:val="en-US"/>
        </w:rPr>
        <w:t>Virginia</w:t>
      </w:r>
      <w:r w:rsidRPr="00B727D4">
        <w:rPr>
          <w:rFonts w:ascii="Times New Roman" w:hAnsi="Times New Roman" w:cs="Times New Roman"/>
          <w:b/>
          <w:bCs/>
          <w:color w:val="000000"/>
          <w:sz w:val="24"/>
          <w:szCs w:val="24"/>
        </w:rPr>
        <w:t xml:space="preserve"> </w:t>
      </w:r>
      <w:r w:rsidRPr="002752D7">
        <w:rPr>
          <w:rFonts w:ascii="Times New Roman" w:hAnsi="Times New Roman" w:cs="Times New Roman"/>
          <w:b/>
          <w:bCs/>
          <w:color w:val="000000"/>
          <w:sz w:val="24"/>
          <w:szCs w:val="24"/>
          <w:lang w:val="en-US"/>
        </w:rPr>
        <w:t>Tobacco</w:t>
      </w:r>
      <w:r w:rsidRPr="00B727D4">
        <w:rPr>
          <w:rFonts w:ascii="Times New Roman" w:hAnsi="Times New Roman" w:cs="Times New Roman"/>
          <w:b/>
          <w:bCs/>
          <w:color w:val="000000"/>
          <w:sz w:val="24"/>
          <w:szCs w:val="24"/>
        </w:rPr>
        <w:t xml:space="preserve"> </w:t>
      </w:r>
      <w:r w:rsidRPr="002752D7">
        <w:rPr>
          <w:rFonts w:ascii="Times New Roman" w:hAnsi="Times New Roman" w:cs="Times New Roman"/>
          <w:b/>
          <w:bCs/>
          <w:color w:val="000000"/>
          <w:sz w:val="24"/>
          <w:szCs w:val="24"/>
          <w:lang w:val="en-US"/>
        </w:rPr>
        <w:t>Leaves</w:t>
      </w:r>
      <w:r w:rsidRPr="00B727D4">
        <w:rPr>
          <w:rFonts w:ascii="Times New Roman" w:hAnsi="Times New Roman" w:cs="Times New Roman"/>
          <w:b/>
          <w:bCs/>
          <w:color w:val="000000"/>
          <w:sz w:val="24"/>
          <w:szCs w:val="24"/>
        </w:rPr>
        <w:t xml:space="preserve"> </w:t>
      </w:r>
    </w:p>
    <w:tbl>
      <w:tblPr>
        <w:tblStyle w:val="TableNormal"/>
        <w:tblW w:w="0" w:type="auto"/>
        <w:tblInd w:w="14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1051"/>
        <w:gridCol w:w="1531"/>
        <w:gridCol w:w="859"/>
        <w:gridCol w:w="1185"/>
        <w:gridCol w:w="1089"/>
        <w:gridCol w:w="1451"/>
        <w:gridCol w:w="839"/>
        <w:gridCol w:w="1185"/>
      </w:tblGrid>
      <w:tr w:rsidR="00F27A12" w:rsidRPr="00BA2DB4" w:rsidTr="00BD71DD">
        <w:trPr>
          <w:trHeight w:val="391"/>
        </w:trPr>
        <w:tc>
          <w:tcPr>
            <w:tcW w:w="1051" w:type="dxa"/>
          </w:tcPr>
          <w:p w:rsidR="00F27A12" w:rsidRPr="00AA3616" w:rsidRDefault="00F27A12" w:rsidP="00BD71DD">
            <w:pPr>
              <w:pStyle w:val="TableParagraph"/>
              <w:spacing w:before="101"/>
              <w:ind w:left="9" w:right="5"/>
              <w:rPr>
                <w:b/>
                <w:sz w:val="24"/>
                <w:szCs w:val="24"/>
              </w:rPr>
            </w:pPr>
            <w:proofErr w:type="spellStart"/>
            <w:r w:rsidRPr="00AA3616">
              <w:rPr>
                <w:b/>
                <w:color w:val="231F20"/>
                <w:spacing w:val="-2"/>
                <w:sz w:val="24"/>
                <w:szCs w:val="24"/>
              </w:rPr>
              <w:t>Элемент</w:t>
            </w:r>
            <w:proofErr w:type="spellEnd"/>
          </w:p>
        </w:tc>
        <w:tc>
          <w:tcPr>
            <w:tcW w:w="1531" w:type="dxa"/>
          </w:tcPr>
          <w:p w:rsidR="00F27A12" w:rsidRPr="00AA3616" w:rsidRDefault="00F27A12" w:rsidP="00BD71DD">
            <w:pPr>
              <w:pStyle w:val="TableParagraph"/>
              <w:spacing w:before="101"/>
              <w:ind w:left="8" w:right="5"/>
              <w:rPr>
                <w:b/>
                <w:sz w:val="24"/>
                <w:szCs w:val="24"/>
              </w:rPr>
            </w:pPr>
            <w:proofErr w:type="spellStart"/>
            <w:r w:rsidRPr="00AA3616">
              <w:rPr>
                <w:b/>
                <w:color w:val="231F20"/>
                <w:spacing w:val="-2"/>
                <w:sz w:val="24"/>
                <w:szCs w:val="24"/>
              </w:rPr>
              <w:t>Концентрация</w:t>
            </w:r>
            <w:proofErr w:type="spellEnd"/>
          </w:p>
        </w:tc>
        <w:tc>
          <w:tcPr>
            <w:tcW w:w="859" w:type="dxa"/>
          </w:tcPr>
          <w:p w:rsidR="00F27A12" w:rsidRPr="00AA3616" w:rsidRDefault="00F27A12" w:rsidP="00BD71DD">
            <w:pPr>
              <w:pStyle w:val="TableParagraph"/>
              <w:spacing w:before="101"/>
              <w:ind w:left="2" w:right="2"/>
              <w:rPr>
                <w:b/>
                <w:sz w:val="24"/>
                <w:szCs w:val="24"/>
              </w:rPr>
            </w:pPr>
            <w:r w:rsidRPr="00AA3616">
              <w:rPr>
                <w:b/>
                <w:color w:val="231F20"/>
                <w:spacing w:val="-5"/>
                <w:sz w:val="24"/>
                <w:szCs w:val="24"/>
              </w:rPr>
              <w:t>SD</w:t>
            </w:r>
          </w:p>
        </w:tc>
        <w:tc>
          <w:tcPr>
            <w:tcW w:w="1185" w:type="dxa"/>
          </w:tcPr>
          <w:p w:rsidR="00F27A12" w:rsidRPr="00AA3616" w:rsidRDefault="00F27A12" w:rsidP="00BD71DD">
            <w:pPr>
              <w:pStyle w:val="TableParagraph"/>
              <w:spacing w:line="200" w:lineRule="exact"/>
              <w:rPr>
                <w:b/>
                <w:sz w:val="24"/>
                <w:szCs w:val="24"/>
              </w:rPr>
            </w:pPr>
            <w:proofErr w:type="spellStart"/>
            <w:r w:rsidRPr="00AA3616">
              <w:rPr>
                <w:b/>
                <w:color w:val="231F20"/>
                <w:spacing w:val="-2"/>
                <w:sz w:val="24"/>
                <w:szCs w:val="24"/>
              </w:rPr>
              <w:t>Паспортные</w:t>
            </w:r>
            <w:proofErr w:type="spellEnd"/>
            <w:r w:rsidRPr="00AA3616">
              <w:rPr>
                <w:b/>
                <w:color w:val="231F20"/>
                <w:spacing w:val="-2"/>
                <w:sz w:val="24"/>
                <w:szCs w:val="24"/>
              </w:rPr>
              <w:t xml:space="preserve"> </w:t>
            </w:r>
            <w:proofErr w:type="spellStart"/>
            <w:r w:rsidRPr="00AA3616">
              <w:rPr>
                <w:b/>
                <w:color w:val="231F20"/>
                <w:spacing w:val="-2"/>
                <w:sz w:val="24"/>
                <w:szCs w:val="24"/>
              </w:rPr>
              <w:t>данные</w:t>
            </w:r>
            <w:proofErr w:type="spellEnd"/>
          </w:p>
        </w:tc>
        <w:tc>
          <w:tcPr>
            <w:tcW w:w="1089" w:type="dxa"/>
          </w:tcPr>
          <w:p w:rsidR="00F27A12" w:rsidRPr="00AA3616" w:rsidRDefault="00F27A12" w:rsidP="00BD71DD">
            <w:pPr>
              <w:pStyle w:val="TableParagraph"/>
              <w:spacing w:before="101"/>
              <w:ind w:left="3" w:right="3"/>
              <w:rPr>
                <w:b/>
                <w:sz w:val="24"/>
                <w:szCs w:val="24"/>
              </w:rPr>
            </w:pPr>
            <w:proofErr w:type="spellStart"/>
            <w:r w:rsidRPr="00AA3616">
              <w:rPr>
                <w:b/>
                <w:color w:val="231F20"/>
                <w:spacing w:val="-2"/>
                <w:sz w:val="24"/>
                <w:szCs w:val="24"/>
              </w:rPr>
              <w:t>Элемент</w:t>
            </w:r>
            <w:proofErr w:type="spellEnd"/>
          </w:p>
        </w:tc>
        <w:tc>
          <w:tcPr>
            <w:tcW w:w="1451" w:type="dxa"/>
          </w:tcPr>
          <w:p w:rsidR="00F27A12" w:rsidRPr="00AA3616" w:rsidRDefault="00F27A12" w:rsidP="00BD71DD">
            <w:pPr>
              <w:pStyle w:val="TableParagraph"/>
              <w:spacing w:before="101"/>
              <w:ind w:left="2" w:right="2"/>
              <w:rPr>
                <w:b/>
                <w:sz w:val="24"/>
                <w:szCs w:val="24"/>
              </w:rPr>
            </w:pPr>
            <w:proofErr w:type="spellStart"/>
            <w:r w:rsidRPr="00AA3616">
              <w:rPr>
                <w:b/>
                <w:color w:val="231F20"/>
                <w:spacing w:val="-2"/>
                <w:sz w:val="24"/>
                <w:szCs w:val="24"/>
              </w:rPr>
              <w:t>Концентрация</w:t>
            </w:r>
            <w:proofErr w:type="spellEnd"/>
          </w:p>
        </w:tc>
        <w:tc>
          <w:tcPr>
            <w:tcW w:w="839" w:type="dxa"/>
          </w:tcPr>
          <w:p w:rsidR="00F27A12" w:rsidRPr="00AA3616" w:rsidRDefault="00F27A12" w:rsidP="00BD71DD">
            <w:pPr>
              <w:pStyle w:val="TableParagraph"/>
              <w:spacing w:before="101"/>
              <w:rPr>
                <w:b/>
                <w:sz w:val="24"/>
                <w:szCs w:val="24"/>
              </w:rPr>
            </w:pPr>
            <w:r w:rsidRPr="00AA3616">
              <w:rPr>
                <w:b/>
                <w:color w:val="231F20"/>
                <w:spacing w:val="-5"/>
                <w:sz w:val="24"/>
                <w:szCs w:val="24"/>
              </w:rPr>
              <w:t>SD</w:t>
            </w:r>
          </w:p>
        </w:tc>
        <w:tc>
          <w:tcPr>
            <w:tcW w:w="1185" w:type="dxa"/>
          </w:tcPr>
          <w:p w:rsidR="00F27A12" w:rsidRPr="00AA3616" w:rsidRDefault="00F27A12" w:rsidP="00BD71DD">
            <w:pPr>
              <w:pStyle w:val="TableParagraph"/>
              <w:spacing w:line="200" w:lineRule="exact"/>
              <w:ind w:left="69" w:hanging="45"/>
              <w:rPr>
                <w:b/>
                <w:sz w:val="24"/>
                <w:szCs w:val="24"/>
              </w:rPr>
            </w:pPr>
            <w:proofErr w:type="spellStart"/>
            <w:r w:rsidRPr="00AA3616">
              <w:rPr>
                <w:b/>
                <w:color w:val="231F20"/>
                <w:spacing w:val="-2"/>
                <w:sz w:val="24"/>
                <w:szCs w:val="24"/>
              </w:rPr>
              <w:t>Паспортные</w:t>
            </w:r>
            <w:proofErr w:type="spellEnd"/>
            <w:r w:rsidRPr="00AA3616">
              <w:rPr>
                <w:b/>
                <w:color w:val="231F20"/>
                <w:spacing w:val="-2"/>
                <w:sz w:val="24"/>
                <w:szCs w:val="24"/>
              </w:rPr>
              <w:t xml:space="preserve"> </w:t>
            </w:r>
            <w:proofErr w:type="spellStart"/>
            <w:r w:rsidRPr="00AA3616">
              <w:rPr>
                <w:b/>
                <w:color w:val="231F20"/>
                <w:spacing w:val="-2"/>
                <w:sz w:val="24"/>
                <w:szCs w:val="24"/>
              </w:rPr>
              <w:t>данные</w:t>
            </w:r>
            <w:proofErr w:type="spellEnd"/>
          </w:p>
        </w:tc>
      </w:tr>
      <w:tr w:rsidR="00F27A12" w:rsidRPr="00BA2DB4" w:rsidTr="00BD71DD">
        <w:trPr>
          <w:trHeight w:val="208"/>
        </w:trPr>
        <w:tc>
          <w:tcPr>
            <w:tcW w:w="1051" w:type="dxa"/>
          </w:tcPr>
          <w:p w:rsidR="00F27A12" w:rsidRPr="00BA2DB4" w:rsidRDefault="00F27A12" w:rsidP="00BD71DD">
            <w:pPr>
              <w:pStyle w:val="TableParagraph"/>
              <w:spacing w:before="5" w:line="197" w:lineRule="exact"/>
              <w:ind w:left="9" w:right="1"/>
              <w:rPr>
                <w:sz w:val="24"/>
                <w:szCs w:val="24"/>
              </w:rPr>
            </w:pPr>
            <w:r w:rsidRPr="00BA2DB4">
              <w:rPr>
                <w:color w:val="231F20"/>
                <w:spacing w:val="-5"/>
                <w:sz w:val="24"/>
                <w:szCs w:val="24"/>
              </w:rPr>
              <w:t>Al</w:t>
            </w:r>
          </w:p>
        </w:tc>
        <w:tc>
          <w:tcPr>
            <w:tcW w:w="1531" w:type="dxa"/>
          </w:tcPr>
          <w:p w:rsidR="00F27A12" w:rsidRPr="00BA2DB4" w:rsidRDefault="00F27A12" w:rsidP="00BD71DD">
            <w:pPr>
              <w:pStyle w:val="TableParagraph"/>
              <w:spacing w:before="5" w:line="197" w:lineRule="exact"/>
              <w:ind w:left="8" w:right="5"/>
              <w:rPr>
                <w:sz w:val="24"/>
                <w:szCs w:val="24"/>
              </w:rPr>
            </w:pPr>
            <w:r w:rsidRPr="00BA2DB4">
              <w:rPr>
                <w:color w:val="231F20"/>
                <w:spacing w:val="-2"/>
                <w:sz w:val="24"/>
                <w:szCs w:val="24"/>
              </w:rPr>
              <w:t>213,6</w:t>
            </w:r>
          </w:p>
        </w:tc>
        <w:tc>
          <w:tcPr>
            <w:tcW w:w="859" w:type="dxa"/>
          </w:tcPr>
          <w:p w:rsidR="00F27A12" w:rsidRPr="00BA2DB4" w:rsidRDefault="00F27A12" w:rsidP="00BD71DD">
            <w:pPr>
              <w:pStyle w:val="TableParagraph"/>
              <w:spacing w:before="5" w:line="197" w:lineRule="exact"/>
              <w:ind w:left="2"/>
              <w:rPr>
                <w:sz w:val="24"/>
                <w:szCs w:val="24"/>
              </w:rPr>
            </w:pPr>
            <w:r w:rsidRPr="00BA2DB4">
              <w:rPr>
                <w:color w:val="231F20"/>
                <w:spacing w:val="-2"/>
                <w:sz w:val="24"/>
                <w:szCs w:val="24"/>
              </w:rPr>
              <w:t>1,634</w:t>
            </w:r>
          </w:p>
        </w:tc>
        <w:tc>
          <w:tcPr>
            <w:tcW w:w="1185" w:type="dxa"/>
          </w:tcPr>
          <w:p w:rsidR="00F27A12" w:rsidRPr="00BA2DB4" w:rsidRDefault="00F27A12" w:rsidP="00BD71DD">
            <w:pPr>
              <w:pStyle w:val="TableParagraph"/>
              <w:spacing w:before="5" w:line="197" w:lineRule="exact"/>
              <w:ind w:left="7" w:right="9"/>
              <w:rPr>
                <w:sz w:val="24"/>
                <w:szCs w:val="24"/>
              </w:rPr>
            </w:pPr>
            <w:r w:rsidRPr="00BA2DB4">
              <w:rPr>
                <w:color w:val="231F20"/>
                <w:spacing w:val="-5"/>
                <w:sz w:val="24"/>
                <w:szCs w:val="24"/>
              </w:rPr>
              <w:t>252</w:t>
            </w:r>
          </w:p>
        </w:tc>
        <w:tc>
          <w:tcPr>
            <w:tcW w:w="1089" w:type="dxa"/>
          </w:tcPr>
          <w:p w:rsidR="00F27A12" w:rsidRPr="00BA2DB4" w:rsidRDefault="00F27A12" w:rsidP="00BD71DD">
            <w:pPr>
              <w:pStyle w:val="TableParagraph"/>
              <w:spacing w:before="5" w:line="197" w:lineRule="exact"/>
              <w:ind w:left="3" w:right="3"/>
              <w:rPr>
                <w:sz w:val="24"/>
                <w:szCs w:val="24"/>
              </w:rPr>
            </w:pPr>
            <w:r w:rsidRPr="00BA2DB4">
              <w:rPr>
                <w:color w:val="231F20"/>
                <w:spacing w:val="-5"/>
                <w:sz w:val="24"/>
                <w:szCs w:val="24"/>
              </w:rPr>
              <w:t>Ni</w:t>
            </w:r>
          </w:p>
        </w:tc>
        <w:tc>
          <w:tcPr>
            <w:tcW w:w="1451" w:type="dxa"/>
          </w:tcPr>
          <w:p w:rsidR="00F27A12" w:rsidRPr="00BA2DB4" w:rsidRDefault="00F27A12" w:rsidP="00BD71DD">
            <w:pPr>
              <w:pStyle w:val="TableParagraph"/>
              <w:spacing w:before="5" w:line="197" w:lineRule="exact"/>
              <w:ind w:left="2" w:right="2"/>
              <w:rPr>
                <w:sz w:val="24"/>
                <w:szCs w:val="24"/>
              </w:rPr>
            </w:pPr>
            <w:r w:rsidRPr="00BA2DB4">
              <w:rPr>
                <w:color w:val="231F20"/>
                <w:spacing w:val="-2"/>
                <w:sz w:val="24"/>
                <w:szCs w:val="24"/>
              </w:rPr>
              <w:t>1,227</w:t>
            </w:r>
          </w:p>
        </w:tc>
        <w:tc>
          <w:tcPr>
            <w:tcW w:w="839" w:type="dxa"/>
          </w:tcPr>
          <w:p w:rsidR="00F27A12" w:rsidRPr="00BA2DB4" w:rsidRDefault="00F27A12" w:rsidP="00BD71DD">
            <w:pPr>
              <w:pStyle w:val="TableParagraph"/>
              <w:spacing w:before="5" w:line="197" w:lineRule="exact"/>
              <w:rPr>
                <w:sz w:val="24"/>
                <w:szCs w:val="24"/>
              </w:rPr>
            </w:pPr>
            <w:r w:rsidRPr="00BA2DB4">
              <w:rPr>
                <w:color w:val="231F20"/>
                <w:spacing w:val="-2"/>
                <w:sz w:val="24"/>
                <w:szCs w:val="24"/>
              </w:rPr>
              <w:t>0,0167</w:t>
            </w:r>
          </w:p>
        </w:tc>
        <w:tc>
          <w:tcPr>
            <w:tcW w:w="1185" w:type="dxa"/>
          </w:tcPr>
          <w:p w:rsidR="00F27A12" w:rsidRPr="00BA2DB4" w:rsidRDefault="00F27A12" w:rsidP="00BD71DD">
            <w:pPr>
              <w:pStyle w:val="TableParagraph"/>
              <w:spacing w:before="5" w:line="197" w:lineRule="exact"/>
              <w:ind w:left="8" w:right="9"/>
              <w:rPr>
                <w:sz w:val="24"/>
                <w:szCs w:val="24"/>
              </w:rPr>
            </w:pPr>
            <w:r w:rsidRPr="00BA2DB4">
              <w:rPr>
                <w:color w:val="231F20"/>
                <w:spacing w:val="-4"/>
                <w:sz w:val="24"/>
                <w:szCs w:val="24"/>
              </w:rPr>
              <w:t>1,49</w:t>
            </w:r>
          </w:p>
        </w:tc>
      </w:tr>
      <w:tr w:rsidR="00F27A12" w:rsidRPr="00BA2DB4" w:rsidTr="00BD71DD">
        <w:trPr>
          <w:trHeight w:val="264"/>
        </w:trPr>
        <w:tc>
          <w:tcPr>
            <w:tcW w:w="1051" w:type="dxa"/>
          </w:tcPr>
          <w:p w:rsidR="00F27A12" w:rsidRPr="00BA2DB4" w:rsidRDefault="00F27A12" w:rsidP="00BD71DD">
            <w:pPr>
              <w:pStyle w:val="TableParagraph"/>
              <w:spacing w:before="34"/>
              <w:ind w:left="9" w:right="5"/>
              <w:rPr>
                <w:sz w:val="24"/>
                <w:szCs w:val="24"/>
              </w:rPr>
            </w:pPr>
            <w:r w:rsidRPr="00BA2DB4">
              <w:rPr>
                <w:color w:val="231F20"/>
                <w:spacing w:val="-5"/>
                <w:sz w:val="24"/>
                <w:szCs w:val="24"/>
              </w:rPr>
              <w:t>Ba</w:t>
            </w:r>
          </w:p>
        </w:tc>
        <w:tc>
          <w:tcPr>
            <w:tcW w:w="1531" w:type="dxa"/>
          </w:tcPr>
          <w:p w:rsidR="00F27A12" w:rsidRPr="00BA2DB4" w:rsidRDefault="00F27A12" w:rsidP="00BD71DD">
            <w:pPr>
              <w:pStyle w:val="TableParagraph"/>
              <w:spacing w:before="34"/>
              <w:ind w:left="8" w:right="5"/>
              <w:rPr>
                <w:sz w:val="24"/>
                <w:szCs w:val="24"/>
              </w:rPr>
            </w:pPr>
            <w:r w:rsidRPr="00BA2DB4">
              <w:rPr>
                <w:color w:val="231F20"/>
                <w:spacing w:val="-2"/>
                <w:sz w:val="24"/>
                <w:szCs w:val="24"/>
              </w:rPr>
              <w:t>41,66</w:t>
            </w:r>
          </w:p>
        </w:tc>
        <w:tc>
          <w:tcPr>
            <w:tcW w:w="859" w:type="dxa"/>
          </w:tcPr>
          <w:p w:rsidR="00F27A12" w:rsidRPr="00BA2DB4" w:rsidRDefault="00F27A12" w:rsidP="00BD71DD">
            <w:pPr>
              <w:pStyle w:val="TableParagraph"/>
              <w:spacing w:before="34"/>
              <w:ind w:left="2" w:right="1"/>
              <w:rPr>
                <w:sz w:val="24"/>
                <w:szCs w:val="24"/>
              </w:rPr>
            </w:pPr>
            <w:r w:rsidRPr="00BA2DB4">
              <w:rPr>
                <w:color w:val="231F20"/>
                <w:spacing w:val="-2"/>
                <w:sz w:val="24"/>
                <w:szCs w:val="24"/>
              </w:rPr>
              <w:t>0,2112</w:t>
            </w:r>
          </w:p>
        </w:tc>
        <w:tc>
          <w:tcPr>
            <w:tcW w:w="1185" w:type="dxa"/>
          </w:tcPr>
          <w:p w:rsidR="00F27A12" w:rsidRPr="00BA2DB4" w:rsidRDefault="00F27A12" w:rsidP="00BD71DD">
            <w:pPr>
              <w:pStyle w:val="TableParagraph"/>
              <w:spacing w:before="34"/>
              <w:ind w:left="9" w:right="9"/>
              <w:rPr>
                <w:sz w:val="24"/>
                <w:szCs w:val="24"/>
              </w:rPr>
            </w:pPr>
            <w:r w:rsidRPr="00BA2DB4">
              <w:rPr>
                <w:color w:val="231F20"/>
                <w:spacing w:val="-4"/>
                <w:sz w:val="24"/>
                <w:szCs w:val="24"/>
              </w:rPr>
              <w:t>41,6</w:t>
            </w:r>
          </w:p>
        </w:tc>
        <w:tc>
          <w:tcPr>
            <w:tcW w:w="1089" w:type="dxa"/>
          </w:tcPr>
          <w:p w:rsidR="00F27A12" w:rsidRPr="00BA2DB4" w:rsidRDefault="00F27A12" w:rsidP="00BD71DD">
            <w:pPr>
              <w:pStyle w:val="TableParagraph"/>
              <w:spacing w:before="34"/>
              <w:ind w:left="3" w:right="3"/>
              <w:rPr>
                <w:sz w:val="24"/>
                <w:szCs w:val="24"/>
              </w:rPr>
            </w:pPr>
            <w:r w:rsidRPr="00BA2DB4">
              <w:rPr>
                <w:color w:val="231F20"/>
                <w:spacing w:val="-10"/>
                <w:sz w:val="24"/>
                <w:szCs w:val="24"/>
              </w:rPr>
              <w:t>P</w:t>
            </w:r>
          </w:p>
        </w:tc>
        <w:tc>
          <w:tcPr>
            <w:tcW w:w="1451" w:type="dxa"/>
          </w:tcPr>
          <w:p w:rsidR="00F27A12" w:rsidRPr="00BA2DB4" w:rsidRDefault="00F27A12" w:rsidP="00BD71DD">
            <w:pPr>
              <w:pStyle w:val="TableParagraph"/>
              <w:spacing w:before="34"/>
              <w:ind w:left="2" w:right="2"/>
              <w:rPr>
                <w:sz w:val="24"/>
                <w:szCs w:val="24"/>
              </w:rPr>
            </w:pPr>
            <w:r w:rsidRPr="00BA2DB4">
              <w:rPr>
                <w:color w:val="231F20"/>
                <w:spacing w:val="-4"/>
                <w:sz w:val="24"/>
                <w:szCs w:val="24"/>
              </w:rPr>
              <w:t>2898</w:t>
            </w:r>
          </w:p>
        </w:tc>
        <w:tc>
          <w:tcPr>
            <w:tcW w:w="839" w:type="dxa"/>
          </w:tcPr>
          <w:p w:rsidR="00F27A12" w:rsidRPr="00BA2DB4" w:rsidRDefault="00F27A12" w:rsidP="00BD71DD">
            <w:pPr>
              <w:pStyle w:val="TableParagraph"/>
              <w:spacing w:before="34"/>
              <w:rPr>
                <w:sz w:val="24"/>
                <w:szCs w:val="24"/>
              </w:rPr>
            </w:pPr>
            <w:r w:rsidRPr="00BA2DB4">
              <w:rPr>
                <w:color w:val="231F20"/>
                <w:spacing w:val="-2"/>
                <w:sz w:val="24"/>
                <w:szCs w:val="24"/>
              </w:rPr>
              <w:t>21,46</w:t>
            </w:r>
          </w:p>
        </w:tc>
        <w:tc>
          <w:tcPr>
            <w:tcW w:w="1185" w:type="dxa"/>
          </w:tcPr>
          <w:p w:rsidR="00F27A12" w:rsidRPr="00BA2DB4" w:rsidRDefault="00F27A12" w:rsidP="00BD71DD">
            <w:pPr>
              <w:pStyle w:val="TableParagraph"/>
              <w:spacing w:before="34"/>
              <w:ind w:left="9" w:right="9"/>
              <w:rPr>
                <w:sz w:val="24"/>
                <w:szCs w:val="24"/>
              </w:rPr>
            </w:pPr>
            <w:r w:rsidRPr="00BA2DB4">
              <w:rPr>
                <w:color w:val="231F20"/>
                <w:spacing w:val="-4"/>
                <w:sz w:val="24"/>
                <w:szCs w:val="24"/>
              </w:rPr>
              <w:t>2420</w:t>
            </w:r>
          </w:p>
        </w:tc>
      </w:tr>
      <w:tr w:rsidR="00F27A12" w:rsidRPr="00BA2DB4" w:rsidTr="00BD71DD">
        <w:trPr>
          <w:trHeight w:val="264"/>
        </w:trPr>
        <w:tc>
          <w:tcPr>
            <w:tcW w:w="1051" w:type="dxa"/>
          </w:tcPr>
          <w:p w:rsidR="00F27A12" w:rsidRPr="00BA2DB4" w:rsidRDefault="00F27A12" w:rsidP="00BD71DD">
            <w:pPr>
              <w:pStyle w:val="TableParagraph"/>
              <w:spacing w:before="34"/>
              <w:ind w:left="9" w:right="3"/>
              <w:rPr>
                <w:sz w:val="24"/>
                <w:szCs w:val="24"/>
              </w:rPr>
            </w:pPr>
            <w:r w:rsidRPr="00BA2DB4">
              <w:rPr>
                <w:color w:val="231F20"/>
                <w:spacing w:val="-5"/>
                <w:sz w:val="24"/>
                <w:szCs w:val="24"/>
              </w:rPr>
              <w:t>Cd</w:t>
            </w:r>
          </w:p>
        </w:tc>
        <w:tc>
          <w:tcPr>
            <w:tcW w:w="1531" w:type="dxa"/>
          </w:tcPr>
          <w:p w:rsidR="00F27A12" w:rsidRPr="00BA2DB4" w:rsidRDefault="00F27A12" w:rsidP="00BD71DD">
            <w:pPr>
              <w:pStyle w:val="TableParagraph"/>
              <w:spacing w:before="34"/>
              <w:ind w:left="3" w:right="8"/>
              <w:rPr>
                <w:sz w:val="24"/>
                <w:szCs w:val="24"/>
              </w:rPr>
            </w:pPr>
            <w:r w:rsidRPr="00BA2DB4">
              <w:rPr>
                <w:color w:val="231F20"/>
                <w:spacing w:val="-4"/>
                <w:sz w:val="24"/>
                <w:szCs w:val="24"/>
              </w:rPr>
              <w:t>2,41</w:t>
            </w:r>
          </w:p>
        </w:tc>
        <w:tc>
          <w:tcPr>
            <w:tcW w:w="859" w:type="dxa"/>
          </w:tcPr>
          <w:p w:rsidR="00F27A12" w:rsidRPr="00BA2DB4" w:rsidRDefault="00F27A12" w:rsidP="00BD71DD">
            <w:pPr>
              <w:pStyle w:val="TableParagraph"/>
              <w:spacing w:before="34"/>
              <w:ind w:left="2"/>
              <w:rPr>
                <w:sz w:val="24"/>
                <w:szCs w:val="24"/>
              </w:rPr>
            </w:pPr>
            <w:r w:rsidRPr="00BA2DB4">
              <w:rPr>
                <w:color w:val="231F20"/>
                <w:spacing w:val="-2"/>
                <w:sz w:val="24"/>
                <w:szCs w:val="24"/>
              </w:rPr>
              <w:t>0,0169</w:t>
            </w:r>
          </w:p>
        </w:tc>
        <w:tc>
          <w:tcPr>
            <w:tcW w:w="1185" w:type="dxa"/>
          </w:tcPr>
          <w:p w:rsidR="00F27A12" w:rsidRPr="00BA2DB4" w:rsidRDefault="00F27A12" w:rsidP="00BD71DD">
            <w:pPr>
              <w:pStyle w:val="TableParagraph"/>
              <w:spacing w:before="34"/>
              <w:ind w:left="9" w:right="9"/>
              <w:rPr>
                <w:sz w:val="24"/>
                <w:szCs w:val="24"/>
              </w:rPr>
            </w:pPr>
            <w:r w:rsidRPr="00BA2DB4">
              <w:rPr>
                <w:color w:val="231F20"/>
                <w:spacing w:val="-4"/>
                <w:sz w:val="24"/>
                <w:szCs w:val="24"/>
              </w:rPr>
              <w:t>2,23</w:t>
            </w:r>
          </w:p>
        </w:tc>
        <w:tc>
          <w:tcPr>
            <w:tcW w:w="1089" w:type="dxa"/>
          </w:tcPr>
          <w:p w:rsidR="00F27A12" w:rsidRPr="00BA2DB4" w:rsidRDefault="00F27A12" w:rsidP="00BD71DD">
            <w:pPr>
              <w:pStyle w:val="TableParagraph"/>
              <w:spacing w:before="34"/>
              <w:ind w:left="3" w:right="3"/>
              <w:rPr>
                <w:sz w:val="24"/>
                <w:szCs w:val="24"/>
              </w:rPr>
            </w:pPr>
            <w:r w:rsidRPr="00BA2DB4">
              <w:rPr>
                <w:color w:val="231F20"/>
                <w:spacing w:val="-5"/>
                <w:sz w:val="24"/>
                <w:szCs w:val="24"/>
              </w:rPr>
              <w:t>Pb</w:t>
            </w:r>
          </w:p>
        </w:tc>
        <w:tc>
          <w:tcPr>
            <w:tcW w:w="1451" w:type="dxa"/>
          </w:tcPr>
          <w:p w:rsidR="00F27A12" w:rsidRPr="00BA2DB4" w:rsidRDefault="00F27A12" w:rsidP="00BD71DD">
            <w:pPr>
              <w:pStyle w:val="TableParagraph"/>
              <w:spacing w:before="34"/>
              <w:ind w:left="2" w:right="2"/>
              <w:rPr>
                <w:sz w:val="24"/>
                <w:szCs w:val="24"/>
              </w:rPr>
            </w:pPr>
            <w:r w:rsidRPr="00BA2DB4">
              <w:rPr>
                <w:color w:val="231F20"/>
                <w:spacing w:val="-2"/>
                <w:sz w:val="24"/>
                <w:szCs w:val="24"/>
              </w:rPr>
              <w:t>0,7433</w:t>
            </w:r>
          </w:p>
        </w:tc>
        <w:tc>
          <w:tcPr>
            <w:tcW w:w="839" w:type="dxa"/>
          </w:tcPr>
          <w:p w:rsidR="00F27A12" w:rsidRPr="00BA2DB4" w:rsidRDefault="00F27A12" w:rsidP="00BD71DD">
            <w:pPr>
              <w:pStyle w:val="TableParagraph"/>
              <w:spacing w:before="34"/>
              <w:rPr>
                <w:sz w:val="24"/>
                <w:szCs w:val="24"/>
              </w:rPr>
            </w:pPr>
            <w:r w:rsidRPr="00BA2DB4">
              <w:rPr>
                <w:color w:val="231F20"/>
                <w:spacing w:val="-2"/>
                <w:sz w:val="24"/>
                <w:szCs w:val="24"/>
              </w:rPr>
              <w:t>0,0366</w:t>
            </w:r>
          </w:p>
        </w:tc>
        <w:tc>
          <w:tcPr>
            <w:tcW w:w="1185" w:type="dxa"/>
          </w:tcPr>
          <w:p w:rsidR="00F27A12" w:rsidRPr="00BA2DB4" w:rsidRDefault="00F27A12" w:rsidP="00BD71DD">
            <w:pPr>
              <w:pStyle w:val="TableParagraph"/>
              <w:spacing w:before="34"/>
              <w:ind w:left="9" w:right="9"/>
              <w:rPr>
                <w:sz w:val="24"/>
                <w:szCs w:val="24"/>
              </w:rPr>
            </w:pPr>
            <w:r w:rsidRPr="00BA2DB4">
              <w:rPr>
                <w:color w:val="231F20"/>
                <w:spacing w:val="-2"/>
                <w:sz w:val="24"/>
                <w:szCs w:val="24"/>
              </w:rPr>
              <w:t>0,972</w:t>
            </w:r>
          </w:p>
        </w:tc>
      </w:tr>
      <w:tr w:rsidR="00F27A12" w:rsidRPr="00BA2DB4" w:rsidTr="00BD71DD">
        <w:trPr>
          <w:trHeight w:val="264"/>
        </w:trPr>
        <w:tc>
          <w:tcPr>
            <w:tcW w:w="1051" w:type="dxa"/>
          </w:tcPr>
          <w:p w:rsidR="00F27A12" w:rsidRPr="00BA2DB4" w:rsidRDefault="00F27A12" w:rsidP="00BD71DD">
            <w:pPr>
              <w:pStyle w:val="TableParagraph"/>
              <w:spacing w:before="34"/>
              <w:ind w:left="9" w:right="3"/>
              <w:rPr>
                <w:sz w:val="24"/>
                <w:szCs w:val="24"/>
              </w:rPr>
            </w:pPr>
            <w:r w:rsidRPr="00BA2DB4">
              <w:rPr>
                <w:color w:val="231F20"/>
                <w:spacing w:val="-5"/>
                <w:sz w:val="24"/>
                <w:szCs w:val="24"/>
              </w:rPr>
              <w:t>Co</w:t>
            </w:r>
          </w:p>
        </w:tc>
        <w:tc>
          <w:tcPr>
            <w:tcW w:w="1531" w:type="dxa"/>
          </w:tcPr>
          <w:p w:rsidR="00F27A12" w:rsidRPr="00BA2DB4" w:rsidRDefault="00F27A12" w:rsidP="00BD71DD">
            <w:pPr>
              <w:pStyle w:val="TableParagraph"/>
              <w:spacing w:before="34"/>
              <w:ind w:left="8" w:right="5"/>
              <w:rPr>
                <w:sz w:val="24"/>
                <w:szCs w:val="24"/>
              </w:rPr>
            </w:pPr>
            <w:r w:rsidRPr="00BA2DB4">
              <w:rPr>
                <w:color w:val="231F20"/>
                <w:spacing w:val="-2"/>
                <w:sz w:val="24"/>
                <w:szCs w:val="24"/>
              </w:rPr>
              <w:t>0,1502</w:t>
            </w:r>
          </w:p>
        </w:tc>
        <w:tc>
          <w:tcPr>
            <w:tcW w:w="859" w:type="dxa"/>
          </w:tcPr>
          <w:p w:rsidR="00F27A12" w:rsidRPr="00BA2DB4" w:rsidRDefault="00F27A12" w:rsidP="00BD71DD">
            <w:pPr>
              <w:pStyle w:val="TableParagraph"/>
              <w:spacing w:before="34"/>
              <w:ind w:left="2"/>
              <w:rPr>
                <w:sz w:val="24"/>
                <w:szCs w:val="24"/>
              </w:rPr>
            </w:pPr>
            <w:r w:rsidRPr="00BA2DB4">
              <w:rPr>
                <w:color w:val="231F20"/>
                <w:spacing w:val="-2"/>
                <w:sz w:val="24"/>
                <w:szCs w:val="24"/>
              </w:rPr>
              <w:t>0,0147</w:t>
            </w:r>
          </w:p>
        </w:tc>
        <w:tc>
          <w:tcPr>
            <w:tcW w:w="1185" w:type="dxa"/>
          </w:tcPr>
          <w:p w:rsidR="00F27A12" w:rsidRPr="00BA2DB4" w:rsidRDefault="00F27A12" w:rsidP="00BD71DD">
            <w:pPr>
              <w:pStyle w:val="TableParagraph"/>
              <w:spacing w:before="34"/>
              <w:ind w:left="10" w:right="9"/>
              <w:rPr>
                <w:sz w:val="24"/>
                <w:szCs w:val="24"/>
              </w:rPr>
            </w:pPr>
            <w:r w:rsidRPr="00BA2DB4">
              <w:rPr>
                <w:color w:val="231F20"/>
                <w:spacing w:val="-2"/>
                <w:sz w:val="24"/>
                <w:szCs w:val="24"/>
              </w:rPr>
              <w:t>0,154</w:t>
            </w:r>
          </w:p>
        </w:tc>
        <w:tc>
          <w:tcPr>
            <w:tcW w:w="1089" w:type="dxa"/>
          </w:tcPr>
          <w:p w:rsidR="00F27A12" w:rsidRPr="00BA2DB4" w:rsidRDefault="00F27A12" w:rsidP="00BD71DD">
            <w:pPr>
              <w:pStyle w:val="TableParagraph"/>
              <w:spacing w:before="34"/>
              <w:ind w:left="3" w:right="3"/>
              <w:rPr>
                <w:sz w:val="24"/>
                <w:szCs w:val="24"/>
              </w:rPr>
            </w:pPr>
            <w:r w:rsidRPr="00BA2DB4">
              <w:rPr>
                <w:color w:val="231F20"/>
                <w:spacing w:val="-10"/>
                <w:sz w:val="24"/>
                <w:szCs w:val="24"/>
              </w:rPr>
              <w:t>S</w:t>
            </w:r>
          </w:p>
        </w:tc>
        <w:tc>
          <w:tcPr>
            <w:tcW w:w="1451" w:type="dxa"/>
          </w:tcPr>
          <w:p w:rsidR="00F27A12" w:rsidRPr="00BA2DB4" w:rsidRDefault="00F27A12" w:rsidP="00BD71DD">
            <w:pPr>
              <w:pStyle w:val="TableParagraph"/>
              <w:spacing w:before="34"/>
              <w:ind w:left="2" w:right="2"/>
              <w:rPr>
                <w:sz w:val="24"/>
                <w:szCs w:val="24"/>
              </w:rPr>
            </w:pPr>
            <w:r w:rsidRPr="00BA2DB4">
              <w:rPr>
                <w:color w:val="231F20"/>
                <w:spacing w:val="-4"/>
                <w:sz w:val="24"/>
                <w:szCs w:val="24"/>
              </w:rPr>
              <w:t>3886</w:t>
            </w:r>
          </w:p>
        </w:tc>
        <w:tc>
          <w:tcPr>
            <w:tcW w:w="839" w:type="dxa"/>
          </w:tcPr>
          <w:p w:rsidR="00F27A12" w:rsidRPr="00BA2DB4" w:rsidRDefault="00F27A12" w:rsidP="00BD71DD">
            <w:pPr>
              <w:pStyle w:val="TableParagraph"/>
              <w:spacing w:before="34"/>
              <w:rPr>
                <w:sz w:val="24"/>
                <w:szCs w:val="24"/>
              </w:rPr>
            </w:pPr>
            <w:r w:rsidRPr="00BA2DB4">
              <w:rPr>
                <w:color w:val="231F20"/>
                <w:spacing w:val="-2"/>
                <w:sz w:val="24"/>
                <w:szCs w:val="24"/>
              </w:rPr>
              <w:t>87,79</w:t>
            </w:r>
          </w:p>
        </w:tc>
        <w:tc>
          <w:tcPr>
            <w:tcW w:w="1185" w:type="dxa"/>
          </w:tcPr>
          <w:p w:rsidR="00F27A12" w:rsidRPr="00BA2DB4" w:rsidRDefault="00F27A12" w:rsidP="00BD71DD">
            <w:pPr>
              <w:pStyle w:val="TableParagraph"/>
              <w:spacing w:before="34"/>
              <w:ind w:left="9" w:right="9"/>
              <w:rPr>
                <w:sz w:val="24"/>
                <w:szCs w:val="24"/>
              </w:rPr>
            </w:pPr>
            <w:r w:rsidRPr="00BA2DB4">
              <w:rPr>
                <w:color w:val="231F20"/>
                <w:spacing w:val="-4"/>
                <w:sz w:val="24"/>
                <w:szCs w:val="24"/>
              </w:rPr>
              <w:t>3780</w:t>
            </w:r>
          </w:p>
        </w:tc>
      </w:tr>
      <w:tr w:rsidR="00F27A12" w:rsidRPr="00BA2DB4" w:rsidTr="00BD71DD">
        <w:trPr>
          <w:trHeight w:val="264"/>
        </w:trPr>
        <w:tc>
          <w:tcPr>
            <w:tcW w:w="1051" w:type="dxa"/>
          </w:tcPr>
          <w:p w:rsidR="00F27A12" w:rsidRPr="00BA2DB4" w:rsidRDefault="00F27A12" w:rsidP="00BD71DD">
            <w:pPr>
              <w:pStyle w:val="TableParagraph"/>
              <w:spacing w:before="33"/>
              <w:ind w:left="9" w:right="4"/>
              <w:rPr>
                <w:sz w:val="24"/>
                <w:szCs w:val="24"/>
              </w:rPr>
            </w:pPr>
            <w:r w:rsidRPr="00BA2DB4">
              <w:rPr>
                <w:color w:val="231F20"/>
                <w:spacing w:val="-5"/>
                <w:sz w:val="24"/>
                <w:szCs w:val="24"/>
              </w:rPr>
              <w:t>Cr</w:t>
            </w:r>
          </w:p>
        </w:tc>
        <w:tc>
          <w:tcPr>
            <w:tcW w:w="1531" w:type="dxa"/>
          </w:tcPr>
          <w:p w:rsidR="00F27A12" w:rsidRPr="00BA2DB4" w:rsidRDefault="00F27A12" w:rsidP="00BD71DD">
            <w:pPr>
              <w:pStyle w:val="TableParagraph"/>
              <w:spacing w:before="33"/>
              <w:ind w:left="3" w:right="5"/>
              <w:rPr>
                <w:sz w:val="24"/>
                <w:szCs w:val="24"/>
              </w:rPr>
            </w:pPr>
            <w:r w:rsidRPr="00BA2DB4">
              <w:rPr>
                <w:color w:val="231F20"/>
                <w:spacing w:val="-2"/>
                <w:sz w:val="24"/>
                <w:szCs w:val="24"/>
              </w:rPr>
              <w:t>0,5721</w:t>
            </w:r>
          </w:p>
        </w:tc>
        <w:tc>
          <w:tcPr>
            <w:tcW w:w="859" w:type="dxa"/>
          </w:tcPr>
          <w:p w:rsidR="00F27A12" w:rsidRPr="00BA2DB4" w:rsidRDefault="00F27A12" w:rsidP="00BD71DD">
            <w:pPr>
              <w:pStyle w:val="TableParagraph"/>
              <w:spacing w:before="33"/>
              <w:ind w:left="2" w:right="2"/>
              <w:rPr>
                <w:sz w:val="24"/>
                <w:szCs w:val="24"/>
              </w:rPr>
            </w:pPr>
            <w:r w:rsidRPr="00BA2DB4">
              <w:rPr>
                <w:color w:val="231F20"/>
                <w:spacing w:val="-2"/>
                <w:sz w:val="24"/>
                <w:szCs w:val="24"/>
              </w:rPr>
              <w:t>0,0072</w:t>
            </w:r>
          </w:p>
        </w:tc>
        <w:tc>
          <w:tcPr>
            <w:tcW w:w="1185" w:type="dxa"/>
          </w:tcPr>
          <w:p w:rsidR="00F27A12" w:rsidRPr="00BA2DB4" w:rsidRDefault="00F27A12" w:rsidP="00BD71DD">
            <w:pPr>
              <w:pStyle w:val="TableParagraph"/>
              <w:spacing w:before="33"/>
              <w:ind w:left="5" w:right="14"/>
              <w:rPr>
                <w:sz w:val="24"/>
                <w:szCs w:val="24"/>
              </w:rPr>
            </w:pPr>
            <w:r w:rsidRPr="00BA2DB4">
              <w:rPr>
                <w:color w:val="231F20"/>
                <w:spacing w:val="-2"/>
                <w:sz w:val="24"/>
                <w:szCs w:val="24"/>
              </w:rPr>
              <w:t>0,911</w:t>
            </w:r>
          </w:p>
        </w:tc>
        <w:tc>
          <w:tcPr>
            <w:tcW w:w="1089" w:type="dxa"/>
          </w:tcPr>
          <w:p w:rsidR="00F27A12" w:rsidRPr="00BA2DB4" w:rsidRDefault="00F27A12" w:rsidP="00BD71DD">
            <w:pPr>
              <w:pStyle w:val="TableParagraph"/>
              <w:spacing w:before="33"/>
              <w:ind w:left="3" w:right="2"/>
              <w:rPr>
                <w:sz w:val="24"/>
                <w:szCs w:val="24"/>
              </w:rPr>
            </w:pPr>
            <w:r w:rsidRPr="00BA2DB4">
              <w:rPr>
                <w:color w:val="231F20"/>
                <w:spacing w:val="-5"/>
                <w:sz w:val="24"/>
                <w:szCs w:val="24"/>
              </w:rPr>
              <w:t>Sr</w:t>
            </w:r>
          </w:p>
        </w:tc>
        <w:tc>
          <w:tcPr>
            <w:tcW w:w="1451" w:type="dxa"/>
          </w:tcPr>
          <w:p w:rsidR="00F27A12" w:rsidRPr="00BA2DB4" w:rsidRDefault="00F27A12" w:rsidP="00BD71DD">
            <w:pPr>
              <w:pStyle w:val="TableParagraph"/>
              <w:spacing w:before="33"/>
              <w:ind w:left="2" w:right="2"/>
              <w:rPr>
                <w:sz w:val="24"/>
                <w:szCs w:val="24"/>
              </w:rPr>
            </w:pPr>
            <w:r w:rsidRPr="00BA2DB4">
              <w:rPr>
                <w:color w:val="231F20"/>
                <w:spacing w:val="-5"/>
                <w:sz w:val="24"/>
                <w:szCs w:val="24"/>
              </w:rPr>
              <w:t>132</w:t>
            </w:r>
          </w:p>
        </w:tc>
        <w:tc>
          <w:tcPr>
            <w:tcW w:w="839" w:type="dxa"/>
          </w:tcPr>
          <w:p w:rsidR="00F27A12" w:rsidRPr="00BA2DB4" w:rsidRDefault="00F27A12" w:rsidP="00BD71DD">
            <w:pPr>
              <w:pStyle w:val="TableParagraph"/>
              <w:spacing w:before="33"/>
              <w:rPr>
                <w:sz w:val="24"/>
                <w:szCs w:val="24"/>
              </w:rPr>
            </w:pPr>
            <w:r w:rsidRPr="00BA2DB4">
              <w:rPr>
                <w:color w:val="231F20"/>
                <w:spacing w:val="-2"/>
                <w:sz w:val="24"/>
                <w:szCs w:val="24"/>
              </w:rPr>
              <w:t>1,244</w:t>
            </w:r>
          </w:p>
        </w:tc>
        <w:tc>
          <w:tcPr>
            <w:tcW w:w="1185" w:type="dxa"/>
          </w:tcPr>
          <w:p w:rsidR="00F27A12" w:rsidRPr="00BA2DB4" w:rsidRDefault="00F27A12" w:rsidP="00BD71DD">
            <w:pPr>
              <w:pStyle w:val="TableParagraph"/>
              <w:spacing w:before="33"/>
              <w:ind w:left="5" w:right="9"/>
              <w:rPr>
                <w:sz w:val="24"/>
                <w:szCs w:val="24"/>
              </w:rPr>
            </w:pPr>
            <w:r w:rsidRPr="00BA2DB4">
              <w:rPr>
                <w:color w:val="231F20"/>
                <w:spacing w:val="-5"/>
                <w:sz w:val="24"/>
                <w:szCs w:val="24"/>
              </w:rPr>
              <w:t>133</w:t>
            </w:r>
          </w:p>
        </w:tc>
      </w:tr>
      <w:tr w:rsidR="00F27A12" w:rsidRPr="00BA2DB4" w:rsidTr="00BD71DD">
        <w:trPr>
          <w:trHeight w:val="264"/>
        </w:trPr>
        <w:tc>
          <w:tcPr>
            <w:tcW w:w="1051" w:type="dxa"/>
          </w:tcPr>
          <w:p w:rsidR="00F27A12" w:rsidRPr="00BA2DB4" w:rsidRDefault="00F27A12" w:rsidP="00BD71DD">
            <w:pPr>
              <w:pStyle w:val="TableParagraph"/>
              <w:spacing w:before="33"/>
              <w:ind w:left="9" w:right="1"/>
              <w:rPr>
                <w:sz w:val="24"/>
                <w:szCs w:val="24"/>
              </w:rPr>
            </w:pPr>
            <w:r w:rsidRPr="00BA2DB4">
              <w:rPr>
                <w:color w:val="231F20"/>
                <w:spacing w:val="-5"/>
                <w:sz w:val="24"/>
                <w:szCs w:val="24"/>
              </w:rPr>
              <w:t>Cu</w:t>
            </w:r>
          </w:p>
        </w:tc>
        <w:tc>
          <w:tcPr>
            <w:tcW w:w="1531" w:type="dxa"/>
          </w:tcPr>
          <w:p w:rsidR="00F27A12" w:rsidRPr="00BA2DB4" w:rsidRDefault="00F27A12" w:rsidP="00BD71DD">
            <w:pPr>
              <w:pStyle w:val="TableParagraph"/>
              <w:spacing w:before="33"/>
              <w:ind w:left="8" w:right="5"/>
              <w:rPr>
                <w:sz w:val="24"/>
                <w:szCs w:val="24"/>
              </w:rPr>
            </w:pPr>
            <w:r w:rsidRPr="00BA2DB4">
              <w:rPr>
                <w:color w:val="231F20"/>
                <w:spacing w:val="-2"/>
                <w:sz w:val="24"/>
                <w:szCs w:val="24"/>
              </w:rPr>
              <w:t>5,234</w:t>
            </w:r>
          </w:p>
        </w:tc>
        <w:tc>
          <w:tcPr>
            <w:tcW w:w="859" w:type="dxa"/>
          </w:tcPr>
          <w:p w:rsidR="00F27A12" w:rsidRPr="00BA2DB4" w:rsidRDefault="00F27A12" w:rsidP="00BD71DD">
            <w:pPr>
              <w:pStyle w:val="TableParagraph"/>
              <w:spacing w:before="33"/>
              <w:ind w:left="2"/>
              <w:rPr>
                <w:sz w:val="24"/>
                <w:szCs w:val="24"/>
              </w:rPr>
            </w:pPr>
            <w:r w:rsidRPr="00BA2DB4">
              <w:rPr>
                <w:color w:val="231F20"/>
                <w:spacing w:val="-2"/>
                <w:sz w:val="24"/>
                <w:szCs w:val="24"/>
              </w:rPr>
              <w:t>0,0464</w:t>
            </w:r>
          </w:p>
        </w:tc>
        <w:tc>
          <w:tcPr>
            <w:tcW w:w="1185" w:type="dxa"/>
          </w:tcPr>
          <w:p w:rsidR="00F27A12" w:rsidRPr="00BA2DB4" w:rsidRDefault="00F27A12" w:rsidP="00BD71DD">
            <w:pPr>
              <w:pStyle w:val="TableParagraph"/>
              <w:spacing w:before="33"/>
              <w:ind w:left="10" w:right="9"/>
              <w:rPr>
                <w:sz w:val="24"/>
                <w:szCs w:val="24"/>
              </w:rPr>
            </w:pPr>
            <w:r w:rsidRPr="00BA2DB4">
              <w:rPr>
                <w:color w:val="231F20"/>
                <w:spacing w:val="-4"/>
                <w:sz w:val="24"/>
                <w:szCs w:val="24"/>
              </w:rPr>
              <w:t>5,12</w:t>
            </w:r>
          </w:p>
        </w:tc>
        <w:tc>
          <w:tcPr>
            <w:tcW w:w="1089" w:type="dxa"/>
          </w:tcPr>
          <w:p w:rsidR="00F27A12" w:rsidRPr="00BA2DB4" w:rsidRDefault="00F27A12" w:rsidP="00BD71DD">
            <w:pPr>
              <w:pStyle w:val="TableParagraph"/>
              <w:spacing w:before="33"/>
              <w:ind w:left="3" w:right="3"/>
              <w:rPr>
                <w:sz w:val="24"/>
                <w:szCs w:val="24"/>
              </w:rPr>
            </w:pPr>
            <w:r w:rsidRPr="00BA2DB4">
              <w:rPr>
                <w:color w:val="231F20"/>
                <w:spacing w:val="-10"/>
                <w:sz w:val="24"/>
                <w:szCs w:val="24"/>
              </w:rPr>
              <w:t>V</w:t>
            </w:r>
          </w:p>
        </w:tc>
        <w:tc>
          <w:tcPr>
            <w:tcW w:w="1451" w:type="dxa"/>
          </w:tcPr>
          <w:p w:rsidR="00F27A12" w:rsidRPr="00BA2DB4" w:rsidRDefault="00F27A12" w:rsidP="00BD71DD">
            <w:pPr>
              <w:pStyle w:val="TableParagraph"/>
              <w:spacing w:before="33"/>
              <w:ind w:left="2" w:right="2"/>
              <w:rPr>
                <w:sz w:val="24"/>
                <w:szCs w:val="24"/>
              </w:rPr>
            </w:pPr>
            <w:r w:rsidRPr="00BA2DB4">
              <w:rPr>
                <w:color w:val="231F20"/>
                <w:spacing w:val="-2"/>
                <w:sz w:val="24"/>
                <w:szCs w:val="24"/>
              </w:rPr>
              <w:t>0,3383</w:t>
            </w:r>
          </w:p>
        </w:tc>
        <w:tc>
          <w:tcPr>
            <w:tcW w:w="839" w:type="dxa"/>
          </w:tcPr>
          <w:p w:rsidR="00F27A12" w:rsidRPr="00BA2DB4" w:rsidRDefault="00F27A12" w:rsidP="00BD71DD">
            <w:pPr>
              <w:pStyle w:val="TableParagraph"/>
              <w:spacing w:before="33"/>
              <w:rPr>
                <w:sz w:val="24"/>
                <w:szCs w:val="24"/>
              </w:rPr>
            </w:pPr>
            <w:r w:rsidRPr="00BA2DB4">
              <w:rPr>
                <w:color w:val="231F20"/>
                <w:spacing w:val="-2"/>
                <w:sz w:val="24"/>
                <w:szCs w:val="24"/>
              </w:rPr>
              <w:t>0,0115</w:t>
            </w:r>
          </w:p>
        </w:tc>
        <w:tc>
          <w:tcPr>
            <w:tcW w:w="1185" w:type="dxa"/>
          </w:tcPr>
          <w:p w:rsidR="00F27A12" w:rsidRPr="00BA2DB4" w:rsidRDefault="00F27A12" w:rsidP="00BD71DD">
            <w:pPr>
              <w:pStyle w:val="TableParagraph"/>
              <w:spacing w:before="33"/>
              <w:ind w:left="8" w:right="9"/>
              <w:rPr>
                <w:sz w:val="24"/>
                <w:szCs w:val="24"/>
              </w:rPr>
            </w:pPr>
            <w:r w:rsidRPr="00BA2DB4">
              <w:rPr>
                <w:color w:val="231F20"/>
                <w:spacing w:val="-2"/>
                <w:sz w:val="24"/>
                <w:szCs w:val="24"/>
              </w:rPr>
              <w:t>0,405</w:t>
            </w:r>
          </w:p>
        </w:tc>
      </w:tr>
      <w:tr w:rsidR="00F27A12" w:rsidRPr="00BA2DB4" w:rsidTr="00BD71DD">
        <w:trPr>
          <w:trHeight w:val="264"/>
        </w:trPr>
        <w:tc>
          <w:tcPr>
            <w:tcW w:w="1051" w:type="dxa"/>
          </w:tcPr>
          <w:p w:rsidR="00F27A12" w:rsidRPr="00BA2DB4" w:rsidRDefault="00F27A12" w:rsidP="00BD71DD">
            <w:pPr>
              <w:pStyle w:val="TableParagraph"/>
              <w:spacing w:before="33"/>
              <w:ind w:left="9" w:right="9"/>
              <w:rPr>
                <w:sz w:val="24"/>
                <w:szCs w:val="24"/>
              </w:rPr>
            </w:pPr>
            <w:r w:rsidRPr="00BA2DB4">
              <w:rPr>
                <w:color w:val="231F20"/>
                <w:spacing w:val="-5"/>
                <w:sz w:val="24"/>
                <w:szCs w:val="24"/>
              </w:rPr>
              <w:t>Fe</w:t>
            </w:r>
          </w:p>
        </w:tc>
        <w:tc>
          <w:tcPr>
            <w:tcW w:w="1531" w:type="dxa"/>
          </w:tcPr>
          <w:p w:rsidR="00F27A12" w:rsidRPr="00BA2DB4" w:rsidRDefault="00F27A12" w:rsidP="00BD71DD">
            <w:pPr>
              <w:pStyle w:val="TableParagraph"/>
              <w:spacing w:before="33"/>
              <w:ind w:left="8" w:right="5"/>
              <w:rPr>
                <w:sz w:val="24"/>
                <w:szCs w:val="24"/>
              </w:rPr>
            </w:pPr>
            <w:r w:rsidRPr="00BA2DB4">
              <w:rPr>
                <w:color w:val="231F20"/>
                <w:spacing w:val="-2"/>
                <w:sz w:val="24"/>
                <w:szCs w:val="24"/>
              </w:rPr>
              <w:t>267,9</w:t>
            </w:r>
          </w:p>
        </w:tc>
        <w:tc>
          <w:tcPr>
            <w:tcW w:w="859" w:type="dxa"/>
          </w:tcPr>
          <w:p w:rsidR="00F27A12" w:rsidRPr="00BA2DB4" w:rsidRDefault="00F27A12" w:rsidP="00BD71DD">
            <w:pPr>
              <w:pStyle w:val="TableParagraph"/>
              <w:spacing w:before="33"/>
              <w:ind w:left="2"/>
              <w:rPr>
                <w:sz w:val="24"/>
                <w:szCs w:val="24"/>
              </w:rPr>
            </w:pPr>
            <w:r w:rsidRPr="00BA2DB4">
              <w:rPr>
                <w:color w:val="231F20"/>
                <w:spacing w:val="-2"/>
                <w:sz w:val="24"/>
                <w:szCs w:val="24"/>
              </w:rPr>
              <w:t>5,904</w:t>
            </w:r>
          </w:p>
        </w:tc>
        <w:tc>
          <w:tcPr>
            <w:tcW w:w="1185" w:type="dxa"/>
          </w:tcPr>
          <w:p w:rsidR="00F27A12" w:rsidRPr="00BA2DB4" w:rsidRDefault="00F27A12" w:rsidP="00BD71DD">
            <w:pPr>
              <w:pStyle w:val="TableParagraph"/>
              <w:spacing w:before="33"/>
              <w:ind w:left="9" w:right="9"/>
              <w:rPr>
                <w:sz w:val="24"/>
                <w:szCs w:val="24"/>
              </w:rPr>
            </w:pPr>
            <w:r w:rsidRPr="00BA2DB4">
              <w:rPr>
                <w:color w:val="231F20"/>
                <w:spacing w:val="-5"/>
                <w:sz w:val="24"/>
                <w:szCs w:val="24"/>
              </w:rPr>
              <w:t>258</w:t>
            </w:r>
          </w:p>
        </w:tc>
        <w:tc>
          <w:tcPr>
            <w:tcW w:w="1089" w:type="dxa"/>
          </w:tcPr>
          <w:p w:rsidR="00F27A12" w:rsidRPr="00BA2DB4" w:rsidRDefault="00F27A12" w:rsidP="00BD71DD">
            <w:pPr>
              <w:pStyle w:val="TableParagraph"/>
              <w:spacing w:before="33"/>
              <w:ind w:left="3"/>
              <w:rPr>
                <w:sz w:val="24"/>
                <w:szCs w:val="24"/>
              </w:rPr>
            </w:pPr>
            <w:r w:rsidRPr="00BA2DB4">
              <w:rPr>
                <w:color w:val="231F20"/>
                <w:spacing w:val="-5"/>
                <w:sz w:val="24"/>
                <w:szCs w:val="24"/>
              </w:rPr>
              <w:t>Zn</w:t>
            </w:r>
          </w:p>
        </w:tc>
        <w:tc>
          <w:tcPr>
            <w:tcW w:w="1451" w:type="dxa"/>
          </w:tcPr>
          <w:p w:rsidR="00F27A12" w:rsidRPr="00BA2DB4" w:rsidRDefault="00F27A12" w:rsidP="00BD71DD">
            <w:pPr>
              <w:pStyle w:val="TableParagraph"/>
              <w:spacing w:before="33"/>
              <w:ind w:right="2"/>
              <w:rPr>
                <w:sz w:val="24"/>
                <w:szCs w:val="24"/>
              </w:rPr>
            </w:pPr>
            <w:r w:rsidRPr="00BA2DB4">
              <w:rPr>
                <w:color w:val="231F20"/>
                <w:spacing w:val="-2"/>
                <w:sz w:val="24"/>
                <w:szCs w:val="24"/>
              </w:rPr>
              <w:t>47,47</w:t>
            </w:r>
          </w:p>
        </w:tc>
        <w:tc>
          <w:tcPr>
            <w:tcW w:w="839" w:type="dxa"/>
          </w:tcPr>
          <w:p w:rsidR="00F27A12" w:rsidRPr="00BA2DB4" w:rsidRDefault="00F27A12" w:rsidP="00BD71DD">
            <w:pPr>
              <w:pStyle w:val="TableParagraph"/>
              <w:spacing w:before="33"/>
              <w:rPr>
                <w:sz w:val="24"/>
                <w:szCs w:val="24"/>
              </w:rPr>
            </w:pPr>
            <w:r w:rsidRPr="00BA2DB4">
              <w:rPr>
                <w:color w:val="231F20"/>
                <w:spacing w:val="-2"/>
                <w:sz w:val="24"/>
                <w:szCs w:val="24"/>
              </w:rPr>
              <w:t>0,4012</w:t>
            </w:r>
          </w:p>
        </w:tc>
        <w:tc>
          <w:tcPr>
            <w:tcW w:w="1185" w:type="dxa"/>
          </w:tcPr>
          <w:p w:rsidR="00F27A12" w:rsidRPr="00BA2DB4" w:rsidRDefault="00F27A12" w:rsidP="00BD71DD">
            <w:pPr>
              <w:pStyle w:val="TableParagraph"/>
              <w:spacing w:before="33"/>
              <w:ind w:left="8" w:right="9"/>
              <w:rPr>
                <w:sz w:val="24"/>
                <w:szCs w:val="24"/>
              </w:rPr>
            </w:pPr>
            <w:r w:rsidRPr="00BA2DB4">
              <w:rPr>
                <w:color w:val="231F20"/>
                <w:spacing w:val="-4"/>
                <w:sz w:val="24"/>
                <w:szCs w:val="24"/>
              </w:rPr>
              <w:t>43,6</w:t>
            </w:r>
          </w:p>
        </w:tc>
      </w:tr>
      <w:tr w:rsidR="00F27A12" w:rsidRPr="00BA2DB4" w:rsidTr="00BD71DD">
        <w:trPr>
          <w:trHeight w:val="264"/>
        </w:trPr>
        <w:tc>
          <w:tcPr>
            <w:tcW w:w="1051" w:type="dxa"/>
          </w:tcPr>
          <w:p w:rsidR="00F27A12" w:rsidRPr="00BA2DB4" w:rsidRDefault="00F27A12" w:rsidP="00BD71DD">
            <w:pPr>
              <w:pStyle w:val="TableParagraph"/>
              <w:spacing w:before="33"/>
              <w:ind w:left="9"/>
              <w:rPr>
                <w:sz w:val="24"/>
                <w:szCs w:val="24"/>
              </w:rPr>
            </w:pPr>
            <w:r w:rsidRPr="00BA2DB4">
              <w:rPr>
                <w:color w:val="231F20"/>
                <w:spacing w:val="-5"/>
                <w:sz w:val="24"/>
                <w:szCs w:val="24"/>
              </w:rPr>
              <w:t>Mn</w:t>
            </w:r>
          </w:p>
        </w:tc>
        <w:tc>
          <w:tcPr>
            <w:tcW w:w="1531" w:type="dxa"/>
          </w:tcPr>
          <w:p w:rsidR="00F27A12" w:rsidRPr="00BA2DB4" w:rsidRDefault="00F27A12" w:rsidP="00BD71DD">
            <w:pPr>
              <w:pStyle w:val="TableParagraph"/>
              <w:spacing w:before="33"/>
              <w:ind w:left="8" w:right="5"/>
              <w:rPr>
                <w:sz w:val="24"/>
                <w:szCs w:val="24"/>
              </w:rPr>
            </w:pPr>
            <w:r w:rsidRPr="00BA2DB4">
              <w:rPr>
                <w:color w:val="231F20"/>
                <w:spacing w:val="-2"/>
                <w:sz w:val="24"/>
                <w:szCs w:val="24"/>
              </w:rPr>
              <w:t>144,4</w:t>
            </w:r>
          </w:p>
        </w:tc>
        <w:tc>
          <w:tcPr>
            <w:tcW w:w="859" w:type="dxa"/>
          </w:tcPr>
          <w:p w:rsidR="00F27A12" w:rsidRPr="00BA2DB4" w:rsidRDefault="00F27A12" w:rsidP="00BD71DD">
            <w:pPr>
              <w:pStyle w:val="TableParagraph"/>
              <w:spacing w:before="33"/>
              <w:ind w:left="2" w:right="1"/>
              <w:rPr>
                <w:sz w:val="24"/>
                <w:szCs w:val="24"/>
              </w:rPr>
            </w:pPr>
            <w:r w:rsidRPr="00BA2DB4">
              <w:rPr>
                <w:color w:val="231F20"/>
                <w:spacing w:val="-2"/>
                <w:sz w:val="24"/>
                <w:szCs w:val="24"/>
              </w:rPr>
              <w:t>1,755</w:t>
            </w:r>
          </w:p>
        </w:tc>
        <w:tc>
          <w:tcPr>
            <w:tcW w:w="1185" w:type="dxa"/>
          </w:tcPr>
          <w:p w:rsidR="00F27A12" w:rsidRPr="00BA2DB4" w:rsidRDefault="00F27A12" w:rsidP="00BD71DD">
            <w:pPr>
              <w:pStyle w:val="TableParagraph"/>
              <w:spacing w:before="33"/>
              <w:ind w:left="10" w:right="9"/>
              <w:rPr>
                <w:sz w:val="24"/>
                <w:szCs w:val="24"/>
              </w:rPr>
            </w:pPr>
            <w:r w:rsidRPr="00BA2DB4">
              <w:rPr>
                <w:color w:val="231F20"/>
                <w:spacing w:val="-5"/>
                <w:sz w:val="24"/>
                <w:szCs w:val="24"/>
              </w:rPr>
              <w:t>136</w:t>
            </w:r>
          </w:p>
        </w:tc>
        <w:tc>
          <w:tcPr>
            <w:tcW w:w="1089" w:type="dxa"/>
          </w:tcPr>
          <w:p w:rsidR="00F27A12" w:rsidRPr="00BA2DB4" w:rsidRDefault="00F27A12" w:rsidP="00BD71DD">
            <w:pPr>
              <w:pStyle w:val="TableParagraph"/>
              <w:jc w:val="left"/>
              <w:rPr>
                <w:sz w:val="24"/>
                <w:szCs w:val="24"/>
              </w:rPr>
            </w:pPr>
          </w:p>
        </w:tc>
        <w:tc>
          <w:tcPr>
            <w:tcW w:w="1451" w:type="dxa"/>
          </w:tcPr>
          <w:p w:rsidR="00F27A12" w:rsidRPr="00BA2DB4" w:rsidRDefault="00F27A12" w:rsidP="00BD71DD">
            <w:pPr>
              <w:pStyle w:val="TableParagraph"/>
              <w:jc w:val="left"/>
              <w:rPr>
                <w:sz w:val="24"/>
                <w:szCs w:val="24"/>
              </w:rPr>
            </w:pPr>
          </w:p>
        </w:tc>
        <w:tc>
          <w:tcPr>
            <w:tcW w:w="839" w:type="dxa"/>
          </w:tcPr>
          <w:p w:rsidR="00F27A12" w:rsidRPr="00BA2DB4" w:rsidRDefault="00F27A12" w:rsidP="00BD71DD">
            <w:pPr>
              <w:pStyle w:val="TableParagraph"/>
              <w:jc w:val="left"/>
              <w:rPr>
                <w:sz w:val="24"/>
                <w:szCs w:val="24"/>
              </w:rPr>
            </w:pPr>
          </w:p>
        </w:tc>
        <w:tc>
          <w:tcPr>
            <w:tcW w:w="1185" w:type="dxa"/>
          </w:tcPr>
          <w:p w:rsidR="00F27A12" w:rsidRPr="00BA2DB4" w:rsidRDefault="00F27A12" w:rsidP="00BD71DD">
            <w:pPr>
              <w:pStyle w:val="TableParagraph"/>
              <w:jc w:val="left"/>
              <w:rPr>
                <w:sz w:val="24"/>
                <w:szCs w:val="24"/>
              </w:rPr>
            </w:pPr>
          </w:p>
        </w:tc>
      </w:tr>
    </w:tbl>
    <w:p w:rsidR="00F27A12" w:rsidRDefault="00F27A12" w:rsidP="00F27A1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3E3C44" w:rsidRDefault="003E3C44" w:rsidP="00F27A12">
      <w:pPr>
        <w:spacing w:line="240" w:lineRule="auto"/>
        <w:jc w:val="both"/>
        <w:rPr>
          <w:rFonts w:ascii="Times New Roman" w:hAnsi="Times New Roman" w:cs="Times New Roman"/>
          <w:sz w:val="24"/>
          <w:szCs w:val="24"/>
          <w:lang w:val="en-US"/>
        </w:rPr>
      </w:pPr>
    </w:p>
    <w:p w:rsidR="003E3C44" w:rsidRDefault="003E3C44" w:rsidP="00F27A12">
      <w:pPr>
        <w:spacing w:line="240" w:lineRule="auto"/>
        <w:jc w:val="both"/>
        <w:rPr>
          <w:rFonts w:ascii="Times New Roman" w:hAnsi="Times New Roman" w:cs="Times New Roman"/>
          <w:sz w:val="24"/>
          <w:szCs w:val="24"/>
          <w:lang w:val="en-US"/>
        </w:rPr>
      </w:pPr>
    </w:p>
    <w:p w:rsidR="003E3C44" w:rsidRPr="00F27A12" w:rsidRDefault="003E3C44" w:rsidP="00F27A12">
      <w:pPr>
        <w:spacing w:line="240" w:lineRule="auto"/>
        <w:jc w:val="both"/>
        <w:rPr>
          <w:rFonts w:ascii="Times New Roman" w:hAnsi="Times New Roman" w:cs="Times New Roman"/>
          <w:sz w:val="24"/>
          <w:szCs w:val="24"/>
          <w:lang w:val="en-US"/>
        </w:rPr>
      </w:pPr>
    </w:p>
    <w:p w:rsidR="00F27A12" w:rsidRPr="004B6259" w:rsidRDefault="00F27A12" w:rsidP="00F27A12">
      <w:pPr>
        <w:spacing w:line="240" w:lineRule="auto"/>
        <w:jc w:val="right"/>
        <w:rPr>
          <w:rFonts w:ascii="Times New Roman" w:hAnsi="Times New Roman" w:cs="Times New Roman"/>
          <w:b/>
          <w:i/>
          <w:iCs/>
          <w:sz w:val="24"/>
          <w:szCs w:val="24"/>
        </w:rPr>
      </w:pPr>
      <w:r w:rsidRPr="004B6259">
        <w:rPr>
          <w:rFonts w:ascii="Times New Roman" w:hAnsi="Times New Roman" w:cs="Times New Roman"/>
          <w:b/>
          <w:i/>
          <w:iCs/>
          <w:sz w:val="24"/>
          <w:szCs w:val="24"/>
        </w:rPr>
        <w:t xml:space="preserve"> </w:t>
      </w:r>
      <w:r w:rsidRPr="004B6259">
        <w:rPr>
          <w:rFonts w:ascii="Times New Roman" w:hAnsi="Times New Roman" w:cs="Times New Roman"/>
          <w:b/>
          <w:i/>
          <w:iCs/>
          <w:sz w:val="24"/>
          <w:szCs w:val="24"/>
          <w:lang w:val="en-US"/>
        </w:rPr>
        <w:t>Appendix</w:t>
      </w:r>
      <w:r w:rsidR="004B6259" w:rsidRPr="004B6259">
        <w:rPr>
          <w:rFonts w:ascii="Times New Roman" w:hAnsi="Times New Roman" w:cs="Times New Roman"/>
          <w:b/>
          <w:i/>
          <w:iCs/>
          <w:sz w:val="24"/>
          <w:szCs w:val="24"/>
        </w:rPr>
        <w:t xml:space="preserve"> 4</w:t>
      </w:r>
      <w:r w:rsidRPr="004B6259">
        <w:rPr>
          <w:rFonts w:ascii="Times New Roman" w:hAnsi="Times New Roman" w:cs="Times New Roman"/>
          <w:b/>
          <w:i/>
          <w:iCs/>
          <w:sz w:val="24"/>
          <w:szCs w:val="24"/>
        </w:rPr>
        <w:t xml:space="preserve"> </w:t>
      </w:r>
    </w:p>
    <w:p w:rsidR="00F27A12" w:rsidRPr="00BA2DB4" w:rsidRDefault="00F27A12" w:rsidP="00F27A12">
      <w:pPr>
        <w:spacing w:line="240" w:lineRule="auto"/>
        <w:rPr>
          <w:rFonts w:ascii="Times New Roman" w:hAnsi="Times New Roman" w:cs="Times New Roman"/>
          <w:sz w:val="24"/>
          <w:szCs w:val="24"/>
        </w:rPr>
      </w:pPr>
      <w:r w:rsidRPr="00BA2DB4">
        <w:rPr>
          <w:rFonts w:ascii="Times New Roman" w:hAnsi="Times New Roman" w:cs="Times New Roman"/>
          <w:sz w:val="24"/>
          <w:szCs w:val="24"/>
        </w:rPr>
        <w:t>УДК (Без детализации, указать только раздел-подраздел)</w:t>
      </w:r>
    </w:p>
    <w:p w:rsidR="00F27A12" w:rsidRPr="00BA2DB4" w:rsidRDefault="00F27A12" w:rsidP="00F27A12">
      <w:pPr>
        <w:spacing w:line="240" w:lineRule="auto"/>
        <w:rPr>
          <w:rFonts w:ascii="Times New Roman" w:hAnsi="Times New Roman" w:cs="Times New Roman"/>
          <w:sz w:val="24"/>
          <w:szCs w:val="24"/>
        </w:rPr>
      </w:pPr>
      <w:r w:rsidRPr="00BA2DB4">
        <w:rPr>
          <w:rFonts w:ascii="Times New Roman" w:hAnsi="Times New Roman" w:cs="Times New Roman"/>
          <w:sz w:val="24"/>
          <w:szCs w:val="24"/>
        </w:rPr>
        <w:t xml:space="preserve">https://doi.org/... </w:t>
      </w:r>
    </w:p>
    <w:p w:rsidR="00F27A12" w:rsidRPr="00BA2DB4" w:rsidRDefault="00F27A12" w:rsidP="00F27A12">
      <w:pPr>
        <w:spacing w:line="240" w:lineRule="auto"/>
        <w:rPr>
          <w:rFonts w:ascii="Times New Roman" w:hAnsi="Times New Roman" w:cs="Times New Roman"/>
          <w:sz w:val="24"/>
          <w:szCs w:val="24"/>
        </w:rPr>
      </w:pPr>
      <w:r w:rsidRPr="00BA2DB4">
        <w:rPr>
          <w:rFonts w:ascii="Times New Roman" w:hAnsi="Times New Roman" w:cs="Times New Roman"/>
          <w:b/>
          <w:bCs/>
          <w:i/>
          <w:iCs/>
          <w:sz w:val="24"/>
          <w:szCs w:val="24"/>
        </w:rPr>
        <w:t>Тип статьи</w:t>
      </w:r>
      <w:r w:rsidRPr="00BA2DB4">
        <w:rPr>
          <w:rFonts w:ascii="Times New Roman" w:hAnsi="Times New Roman" w:cs="Times New Roman"/>
          <w:i/>
          <w:iCs/>
          <w:sz w:val="24"/>
          <w:szCs w:val="24"/>
        </w:rPr>
        <w:t>:</w:t>
      </w:r>
      <w:r w:rsidRPr="00BA2DB4">
        <w:rPr>
          <w:rFonts w:ascii="Times New Roman" w:hAnsi="Times New Roman" w:cs="Times New Roman"/>
          <w:sz w:val="24"/>
          <w:szCs w:val="24"/>
        </w:rPr>
        <w:t xml:space="preserve"> </w:t>
      </w:r>
      <w:r w:rsidRPr="00BA2DB4">
        <w:rPr>
          <w:rFonts w:ascii="Times New Roman" w:hAnsi="Times New Roman" w:cs="Times New Roman"/>
          <w:i/>
          <w:iCs/>
          <w:sz w:val="24"/>
          <w:szCs w:val="24"/>
        </w:rPr>
        <w:t>оригинальная научная статья</w:t>
      </w:r>
    </w:p>
    <w:p w:rsidR="00F27A12" w:rsidRPr="00BA2DB4" w:rsidRDefault="00F27A12" w:rsidP="00F27A12">
      <w:pPr>
        <w:spacing w:after="0" w:line="360" w:lineRule="auto"/>
        <w:jc w:val="center"/>
        <w:rPr>
          <w:rFonts w:ascii="Times New Roman" w:hAnsi="Times New Roman" w:cs="Times New Roman"/>
          <w:b/>
          <w:bCs/>
          <w:sz w:val="24"/>
          <w:szCs w:val="24"/>
        </w:rPr>
      </w:pPr>
    </w:p>
    <w:p w:rsidR="00F27A12" w:rsidRPr="00BA2DB4" w:rsidRDefault="00F27A12" w:rsidP="00F27A12">
      <w:pPr>
        <w:spacing w:after="0" w:line="360" w:lineRule="auto"/>
        <w:jc w:val="center"/>
        <w:rPr>
          <w:rFonts w:ascii="Times New Roman" w:hAnsi="Times New Roman" w:cs="Times New Roman"/>
          <w:b/>
          <w:bCs/>
          <w:sz w:val="24"/>
          <w:szCs w:val="24"/>
        </w:rPr>
      </w:pPr>
      <w:r w:rsidRPr="00BA2DB4">
        <w:rPr>
          <w:rFonts w:ascii="Times New Roman" w:hAnsi="Times New Roman" w:cs="Times New Roman"/>
          <w:b/>
          <w:bCs/>
          <w:sz w:val="24"/>
          <w:szCs w:val="24"/>
        </w:rPr>
        <w:t>Заголовок</w:t>
      </w:r>
    </w:p>
    <w:p w:rsidR="00F27A12" w:rsidRPr="00BA2DB4" w:rsidRDefault="00F27A12" w:rsidP="00F27A12">
      <w:pPr>
        <w:spacing w:after="0" w:line="360" w:lineRule="auto"/>
        <w:jc w:val="center"/>
        <w:rPr>
          <w:rFonts w:ascii="Times New Roman" w:hAnsi="Times New Roman" w:cs="Times New Roman"/>
          <w:sz w:val="24"/>
          <w:szCs w:val="24"/>
        </w:rPr>
      </w:pPr>
      <w:r w:rsidRPr="00BA2DB4">
        <w:rPr>
          <w:rFonts w:ascii="Times New Roman" w:hAnsi="Times New Roman" w:cs="Times New Roman"/>
          <w:sz w:val="24"/>
          <w:szCs w:val="24"/>
        </w:rPr>
        <w:t>(информативный, лаконичный; не более 16 слов; отражает тематику и результаты исследования; без сокращений)</w:t>
      </w:r>
    </w:p>
    <w:p w:rsidR="00F27A12" w:rsidRPr="00BA2DB4" w:rsidRDefault="00F27A12" w:rsidP="00F27A12">
      <w:pPr>
        <w:spacing w:after="0" w:line="360" w:lineRule="auto"/>
        <w:jc w:val="center"/>
        <w:rPr>
          <w:rFonts w:ascii="Times New Roman" w:hAnsi="Times New Roman" w:cs="Times New Roman"/>
          <w:b/>
          <w:bCs/>
          <w:i/>
          <w:sz w:val="24"/>
          <w:szCs w:val="24"/>
        </w:rPr>
      </w:pPr>
      <w:r w:rsidRPr="00BA2DB4">
        <w:rPr>
          <w:rFonts w:ascii="Times New Roman" w:hAnsi="Times New Roman" w:cs="Times New Roman"/>
          <w:b/>
          <w:bCs/>
          <w:i/>
          <w:sz w:val="24"/>
          <w:szCs w:val="24"/>
        </w:rPr>
        <w:t>И. О. Фамилия</w:t>
      </w:r>
      <w:r w:rsidRPr="00BA2DB4">
        <w:rPr>
          <w:rFonts w:ascii="Times New Roman" w:hAnsi="Times New Roman" w:cs="Times New Roman"/>
          <w:b/>
          <w:bCs/>
          <w:i/>
          <w:sz w:val="24"/>
          <w:szCs w:val="24"/>
          <w:vertAlign w:val="superscript"/>
        </w:rPr>
        <w:t>1</w:t>
      </w:r>
      <w:r w:rsidRPr="00BA2DB4">
        <w:rPr>
          <w:rFonts w:ascii="Times New Roman" w:hAnsi="Times New Roman" w:cs="Times New Roman"/>
          <w:b/>
          <w:bCs/>
          <w:i/>
          <w:color w:val="231F20"/>
          <w:sz w:val="24"/>
          <w:szCs w:val="24"/>
        </w:rPr>
        <w:t>*</w:t>
      </w:r>
      <w:r w:rsidRPr="00BA2DB4">
        <w:rPr>
          <w:rFonts w:ascii="Times New Roman" w:hAnsi="Times New Roman" w:cs="Times New Roman"/>
          <w:b/>
          <w:bCs/>
          <w:i/>
          <w:sz w:val="24"/>
          <w:szCs w:val="24"/>
        </w:rPr>
        <w:t>, И. О. Фамилия</w:t>
      </w:r>
      <w:r w:rsidRPr="00BA2DB4">
        <w:rPr>
          <w:rFonts w:ascii="Times New Roman" w:hAnsi="Times New Roman" w:cs="Times New Roman"/>
          <w:b/>
          <w:bCs/>
          <w:i/>
          <w:sz w:val="24"/>
          <w:szCs w:val="24"/>
          <w:vertAlign w:val="superscript"/>
        </w:rPr>
        <w:t>2</w:t>
      </w:r>
      <w:r w:rsidRPr="00BA2DB4">
        <w:rPr>
          <w:rFonts w:ascii="Times New Roman" w:hAnsi="Times New Roman" w:cs="Times New Roman"/>
          <w:b/>
          <w:bCs/>
          <w:i/>
          <w:sz w:val="24"/>
          <w:szCs w:val="24"/>
        </w:rPr>
        <w:t>, И. О. Фамилия</w:t>
      </w:r>
      <w:r w:rsidRPr="00BA2DB4">
        <w:rPr>
          <w:rFonts w:ascii="Times New Roman" w:hAnsi="Times New Roman" w:cs="Times New Roman"/>
          <w:b/>
          <w:bCs/>
          <w:i/>
          <w:sz w:val="24"/>
          <w:szCs w:val="24"/>
          <w:vertAlign w:val="superscript"/>
        </w:rPr>
        <w:t>3</w:t>
      </w:r>
    </w:p>
    <w:p w:rsidR="00F27A12" w:rsidRPr="00BA2DB4" w:rsidRDefault="00F27A12" w:rsidP="00F27A12">
      <w:pPr>
        <w:spacing w:after="0" w:line="240" w:lineRule="auto"/>
        <w:jc w:val="center"/>
        <w:rPr>
          <w:rFonts w:ascii="Times New Roman" w:hAnsi="Times New Roman" w:cs="Times New Roman"/>
          <w:iCs/>
          <w:sz w:val="24"/>
          <w:szCs w:val="24"/>
        </w:rPr>
      </w:pPr>
      <w:r w:rsidRPr="00BA2DB4">
        <w:rPr>
          <w:rFonts w:ascii="Times New Roman" w:hAnsi="Times New Roman" w:cs="Times New Roman"/>
          <w:iCs/>
          <w:sz w:val="24"/>
          <w:szCs w:val="24"/>
        </w:rPr>
        <w:t>Место работы авторов (</w:t>
      </w:r>
      <w:r>
        <w:rPr>
          <w:rFonts w:ascii="Times New Roman" w:hAnsi="Times New Roman" w:cs="Times New Roman"/>
          <w:iCs/>
          <w:sz w:val="24"/>
          <w:szCs w:val="24"/>
        </w:rPr>
        <w:t>в</w:t>
      </w:r>
      <w:r w:rsidRPr="00BA2DB4">
        <w:rPr>
          <w:rFonts w:ascii="Times New Roman" w:hAnsi="Times New Roman" w:cs="Times New Roman"/>
          <w:iCs/>
          <w:sz w:val="24"/>
          <w:szCs w:val="24"/>
        </w:rPr>
        <w:t xml:space="preserve"> н</w:t>
      </w:r>
      <w:r w:rsidRPr="00BA2DB4">
        <w:rPr>
          <w:rFonts w:ascii="Times New Roman" w:hAnsi="Times New Roman" w:cs="Times New Roman"/>
          <w:iCs/>
          <w:color w:val="000000"/>
          <w:sz w:val="24"/>
          <w:szCs w:val="24"/>
        </w:rPr>
        <w:t xml:space="preserve">азвании организации </w:t>
      </w:r>
      <w:r w:rsidRPr="00BA2DB4">
        <w:rPr>
          <w:rFonts w:ascii="Times New Roman" w:hAnsi="Times New Roman" w:cs="Times New Roman"/>
          <w:b/>
          <w:bCs/>
          <w:iCs/>
          <w:color w:val="000000"/>
          <w:sz w:val="24"/>
          <w:szCs w:val="24"/>
        </w:rPr>
        <w:t>не используются</w:t>
      </w:r>
      <w:r w:rsidRPr="00BA2DB4">
        <w:rPr>
          <w:rFonts w:ascii="Times New Roman" w:hAnsi="Times New Roman" w:cs="Times New Roman"/>
          <w:iCs/>
          <w:color w:val="000000"/>
          <w:sz w:val="24"/>
          <w:szCs w:val="24"/>
        </w:rPr>
        <w:t xml:space="preserve"> </w:t>
      </w:r>
      <w:r w:rsidRPr="00BA2DB4">
        <w:rPr>
          <w:rFonts w:ascii="Times New Roman" w:hAnsi="Times New Roman" w:cs="Times New Roman"/>
          <w:b/>
          <w:bCs/>
          <w:iCs/>
          <w:color w:val="000000"/>
          <w:sz w:val="24"/>
          <w:szCs w:val="24"/>
        </w:rPr>
        <w:t>приставки, обозначающие статус организации</w:t>
      </w:r>
      <w:r w:rsidRPr="00BA2DB4">
        <w:rPr>
          <w:rFonts w:ascii="Times New Roman" w:hAnsi="Times New Roman" w:cs="Times New Roman"/>
          <w:iCs/>
          <w:color w:val="000000"/>
          <w:sz w:val="24"/>
          <w:szCs w:val="24"/>
        </w:rPr>
        <w:t xml:space="preserve"> – ФИЦ и т.д.</w:t>
      </w:r>
      <w:r w:rsidRPr="00BA2DB4">
        <w:rPr>
          <w:rFonts w:ascii="Times New Roman" w:hAnsi="Times New Roman" w:cs="Times New Roman"/>
          <w:iCs/>
          <w:sz w:val="24"/>
          <w:szCs w:val="24"/>
        </w:rPr>
        <w:t xml:space="preserve">), </w:t>
      </w:r>
    </w:p>
    <w:p w:rsidR="00F27A12" w:rsidRPr="00BA2DB4" w:rsidRDefault="00F27A12" w:rsidP="00F27A12">
      <w:pPr>
        <w:spacing w:after="0" w:line="240" w:lineRule="auto"/>
        <w:jc w:val="center"/>
        <w:rPr>
          <w:rFonts w:ascii="Times New Roman" w:hAnsi="Times New Roman" w:cs="Times New Roman"/>
          <w:iCs/>
          <w:sz w:val="24"/>
          <w:szCs w:val="24"/>
        </w:rPr>
      </w:pPr>
      <w:r w:rsidRPr="00BA2DB4">
        <w:rPr>
          <w:rFonts w:ascii="Times New Roman" w:hAnsi="Times New Roman" w:cs="Times New Roman"/>
          <w:iCs/>
          <w:sz w:val="24"/>
          <w:szCs w:val="24"/>
        </w:rPr>
        <w:t>Город, Страна</w:t>
      </w:r>
    </w:p>
    <w:p w:rsidR="00F27A12" w:rsidRPr="00BA2DB4" w:rsidRDefault="00F27A12" w:rsidP="00F27A12">
      <w:pPr>
        <w:spacing w:after="0" w:line="240" w:lineRule="auto"/>
        <w:jc w:val="center"/>
        <w:rPr>
          <w:rFonts w:ascii="Times New Roman" w:hAnsi="Times New Roman" w:cs="Times New Roman"/>
          <w:iCs/>
          <w:sz w:val="24"/>
          <w:szCs w:val="24"/>
        </w:rPr>
      </w:pPr>
      <w:r w:rsidRPr="00BA2DB4">
        <w:rPr>
          <w:rFonts w:ascii="Times New Roman" w:hAnsi="Times New Roman" w:cs="Times New Roman"/>
          <w:iCs/>
          <w:sz w:val="24"/>
          <w:szCs w:val="24"/>
        </w:rPr>
        <w:t>(</w:t>
      </w:r>
      <w:r w:rsidRPr="004C7AB1">
        <w:rPr>
          <w:rFonts w:ascii="Times New Roman" w:hAnsi="Times New Roman" w:cs="Times New Roman"/>
          <w:b/>
          <w:bCs/>
          <w:iCs/>
          <w:sz w:val="24"/>
          <w:szCs w:val="24"/>
        </w:rPr>
        <w:t>Например</w:t>
      </w:r>
      <w:r w:rsidRPr="00BA2DB4">
        <w:rPr>
          <w:rFonts w:ascii="Times New Roman" w:hAnsi="Times New Roman" w:cs="Times New Roman"/>
          <w:iCs/>
          <w:sz w:val="24"/>
          <w:szCs w:val="24"/>
        </w:rPr>
        <w:t>: Северо-Восточный федеральный университет им. М.К. Аммосова,</w:t>
      </w:r>
    </w:p>
    <w:p w:rsidR="00F27A12" w:rsidRPr="00BA2DB4" w:rsidRDefault="00F27A12" w:rsidP="00F27A12">
      <w:pPr>
        <w:spacing w:after="0" w:line="240" w:lineRule="auto"/>
        <w:jc w:val="center"/>
        <w:rPr>
          <w:rFonts w:ascii="Times New Roman" w:hAnsi="Times New Roman" w:cs="Times New Roman"/>
          <w:iCs/>
          <w:sz w:val="24"/>
          <w:szCs w:val="24"/>
        </w:rPr>
      </w:pPr>
      <w:r w:rsidRPr="00BA2DB4">
        <w:rPr>
          <w:rFonts w:ascii="Times New Roman" w:hAnsi="Times New Roman" w:cs="Times New Roman"/>
          <w:iCs/>
          <w:sz w:val="24"/>
          <w:szCs w:val="24"/>
        </w:rPr>
        <w:t xml:space="preserve"> г. Якутск, Российская Федерация)</w:t>
      </w:r>
    </w:p>
    <w:p w:rsidR="00F27A12" w:rsidRPr="00BA2DB4" w:rsidRDefault="00F27A12" w:rsidP="00F27A12">
      <w:pPr>
        <w:spacing w:after="0" w:line="240" w:lineRule="auto"/>
        <w:jc w:val="center"/>
        <w:rPr>
          <w:rFonts w:ascii="Times New Roman" w:hAnsi="Times New Roman" w:cs="Times New Roman"/>
          <w:iCs/>
          <w:sz w:val="24"/>
          <w:szCs w:val="24"/>
        </w:rPr>
      </w:pPr>
      <w:r w:rsidRPr="00BA2DB4">
        <w:rPr>
          <w:rFonts w:ascii="Times New Roman" w:hAnsi="Times New Roman" w:cs="Times New Roman"/>
          <w:iCs/>
          <w:sz w:val="24"/>
          <w:szCs w:val="24"/>
          <w:vertAlign w:val="superscript"/>
        </w:rPr>
        <w:t>1</w:t>
      </w:r>
      <w:r w:rsidRPr="00BA2DB4">
        <w:rPr>
          <w:rFonts w:ascii="Times New Roman" w:hAnsi="Times New Roman" w:cs="Times New Roman"/>
          <w:iCs/>
          <w:sz w:val="24"/>
          <w:szCs w:val="24"/>
        </w:rPr>
        <w:t>Место работы, Город, Страна</w:t>
      </w:r>
    </w:p>
    <w:p w:rsidR="00F27A12" w:rsidRPr="00BA2DB4" w:rsidRDefault="00F27A12" w:rsidP="00F27A12">
      <w:pPr>
        <w:spacing w:after="0" w:line="240" w:lineRule="auto"/>
        <w:jc w:val="center"/>
        <w:rPr>
          <w:rFonts w:ascii="Times New Roman" w:hAnsi="Times New Roman" w:cs="Times New Roman"/>
          <w:iCs/>
          <w:sz w:val="24"/>
          <w:szCs w:val="24"/>
        </w:rPr>
      </w:pPr>
      <w:r w:rsidRPr="00BA2DB4">
        <w:rPr>
          <w:rFonts w:ascii="Times New Roman" w:hAnsi="Times New Roman" w:cs="Times New Roman"/>
          <w:iCs/>
          <w:sz w:val="24"/>
          <w:szCs w:val="24"/>
          <w:vertAlign w:val="superscript"/>
        </w:rPr>
        <w:t>2</w:t>
      </w:r>
      <w:r w:rsidRPr="00BA2DB4">
        <w:rPr>
          <w:rFonts w:ascii="Times New Roman" w:hAnsi="Times New Roman" w:cs="Times New Roman"/>
          <w:iCs/>
          <w:sz w:val="24"/>
          <w:szCs w:val="24"/>
        </w:rPr>
        <w:t>Место работы, Город, Страна</w:t>
      </w:r>
    </w:p>
    <w:p w:rsidR="00F27A12" w:rsidRPr="00BA2DB4" w:rsidRDefault="00F27A12" w:rsidP="00F27A12">
      <w:pPr>
        <w:tabs>
          <w:tab w:val="center" w:pos="4677"/>
          <w:tab w:val="left" w:pos="7410"/>
        </w:tabs>
        <w:spacing w:after="0" w:line="240" w:lineRule="auto"/>
        <w:rPr>
          <w:rFonts w:ascii="Times New Roman" w:hAnsi="Times New Roman" w:cs="Times New Roman"/>
          <w:iCs/>
          <w:sz w:val="24"/>
          <w:szCs w:val="24"/>
        </w:rPr>
      </w:pPr>
      <w:r w:rsidRPr="00BA2DB4">
        <w:rPr>
          <w:rFonts w:ascii="Times New Roman" w:hAnsi="Times New Roman" w:cs="Times New Roman"/>
          <w:iCs/>
          <w:sz w:val="24"/>
          <w:szCs w:val="24"/>
          <w:vertAlign w:val="superscript"/>
        </w:rPr>
        <w:tab/>
        <w:t>3</w:t>
      </w:r>
      <w:r w:rsidRPr="00BA2DB4">
        <w:rPr>
          <w:rFonts w:ascii="Times New Roman" w:hAnsi="Times New Roman" w:cs="Times New Roman"/>
          <w:iCs/>
          <w:sz w:val="24"/>
          <w:szCs w:val="24"/>
        </w:rPr>
        <w:t>Место работы, Город, Страна</w:t>
      </w:r>
      <w:r w:rsidRPr="00BA2DB4">
        <w:rPr>
          <w:rFonts w:ascii="Times New Roman" w:hAnsi="Times New Roman" w:cs="Times New Roman"/>
          <w:iCs/>
          <w:sz w:val="24"/>
          <w:szCs w:val="24"/>
        </w:rPr>
        <w:tab/>
      </w:r>
    </w:p>
    <w:p w:rsidR="00F27A12" w:rsidRPr="00BA2DB4" w:rsidRDefault="00F27A12" w:rsidP="00F27A12">
      <w:pPr>
        <w:tabs>
          <w:tab w:val="center" w:pos="4677"/>
          <w:tab w:val="left" w:pos="7410"/>
        </w:tabs>
        <w:spacing w:after="0" w:line="240" w:lineRule="auto"/>
        <w:rPr>
          <w:rFonts w:ascii="Times New Roman" w:hAnsi="Times New Roman" w:cs="Times New Roman"/>
          <w:iCs/>
          <w:sz w:val="24"/>
          <w:szCs w:val="24"/>
        </w:rPr>
      </w:pPr>
    </w:p>
    <w:p w:rsidR="00F27A12" w:rsidRPr="00BA2DB4" w:rsidRDefault="00F27A12" w:rsidP="00F27A12">
      <w:pPr>
        <w:tabs>
          <w:tab w:val="center" w:pos="4677"/>
          <w:tab w:val="left" w:pos="7410"/>
        </w:tabs>
        <w:spacing w:after="0" w:line="240" w:lineRule="auto"/>
        <w:jc w:val="center"/>
        <w:rPr>
          <w:rFonts w:ascii="Times New Roman" w:hAnsi="Times New Roman" w:cs="Times New Roman"/>
          <w:iCs/>
          <w:sz w:val="24"/>
          <w:szCs w:val="24"/>
        </w:rPr>
      </w:pPr>
      <w:r w:rsidRPr="00BA2DB4">
        <w:rPr>
          <w:rFonts w:ascii="Times New Roman" w:hAnsi="Times New Roman" w:cs="Times New Roman"/>
          <w:color w:val="231F20"/>
          <w:sz w:val="24"/>
          <w:szCs w:val="24"/>
        </w:rPr>
        <w:t>*</w:t>
      </w:r>
      <w:r w:rsidRPr="00BA2DB4">
        <w:rPr>
          <w:rFonts w:ascii="Times New Roman" w:hAnsi="Times New Roman" w:cs="Times New Roman"/>
          <w:iCs/>
          <w:sz w:val="24"/>
          <w:szCs w:val="24"/>
        </w:rPr>
        <w:t>Адрес эл. почты автора, ответственного за переписку</w:t>
      </w:r>
    </w:p>
    <w:p w:rsidR="001862FE" w:rsidRPr="009C5611" w:rsidRDefault="001862FE" w:rsidP="004C6FC7">
      <w:pPr>
        <w:spacing w:line="240" w:lineRule="auto"/>
        <w:jc w:val="both"/>
        <w:rPr>
          <w:rFonts w:ascii="Times New Roman" w:hAnsi="Times New Roman" w:cs="Times New Roman"/>
          <w:b/>
          <w:bCs/>
          <w:sz w:val="24"/>
          <w:szCs w:val="24"/>
        </w:rPr>
      </w:pPr>
    </w:p>
    <w:p w:rsidR="00E17171" w:rsidRDefault="00E17171" w:rsidP="00F27A12">
      <w:pPr>
        <w:spacing w:line="360" w:lineRule="auto"/>
        <w:rPr>
          <w:rFonts w:ascii="Times New Roman" w:hAnsi="Times New Roman" w:cs="Times New Roman"/>
          <w:b/>
          <w:bCs/>
          <w:iCs/>
          <w:sz w:val="24"/>
          <w:szCs w:val="24"/>
          <w:lang w:val="en-US"/>
        </w:rPr>
      </w:pPr>
    </w:p>
    <w:p w:rsidR="00F27A12" w:rsidRPr="00BA2DB4" w:rsidRDefault="00F27A12" w:rsidP="00F27A12">
      <w:pPr>
        <w:spacing w:line="360" w:lineRule="auto"/>
        <w:rPr>
          <w:rFonts w:ascii="Times New Roman" w:hAnsi="Times New Roman" w:cs="Times New Roman"/>
          <w:sz w:val="24"/>
          <w:szCs w:val="24"/>
          <w:lang w:val="en-US"/>
        </w:rPr>
      </w:pPr>
      <w:r w:rsidRPr="00A77DE8">
        <w:rPr>
          <w:rFonts w:ascii="Times New Roman" w:hAnsi="Times New Roman" w:cs="Times New Roman"/>
          <w:b/>
          <w:bCs/>
          <w:iCs/>
          <w:sz w:val="24"/>
          <w:szCs w:val="24"/>
          <w:lang w:val="en-US"/>
        </w:rPr>
        <w:lastRenderedPageBreak/>
        <w:t>Type of the article</w:t>
      </w:r>
      <w:r w:rsidRPr="00A77DE8">
        <w:rPr>
          <w:rFonts w:ascii="Times New Roman" w:hAnsi="Times New Roman" w:cs="Times New Roman"/>
          <w:iCs/>
          <w:sz w:val="24"/>
          <w:szCs w:val="24"/>
          <w:lang w:val="en-US"/>
        </w:rPr>
        <w:t>:</w:t>
      </w:r>
      <w:r w:rsidRPr="00BA2DB4">
        <w:rPr>
          <w:rFonts w:ascii="Times New Roman" w:hAnsi="Times New Roman" w:cs="Times New Roman"/>
          <w:sz w:val="24"/>
          <w:szCs w:val="24"/>
          <w:lang w:val="en-US"/>
        </w:rPr>
        <w:t xml:space="preserve"> </w:t>
      </w:r>
      <w:r w:rsidRPr="00BA2DB4">
        <w:rPr>
          <w:rFonts w:ascii="Times New Roman" w:hAnsi="Times New Roman" w:cs="Times New Roman"/>
          <w:i/>
          <w:iCs/>
          <w:sz w:val="24"/>
          <w:szCs w:val="24"/>
          <w:lang w:val="en-US"/>
        </w:rPr>
        <w:t>Original article</w:t>
      </w:r>
    </w:p>
    <w:p w:rsidR="00F27A12" w:rsidRPr="00BA2DB4" w:rsidRDefault="00F27A12" w:rsidP="00F27A12">
      <w:pPr>
        <w:spacing w:after="0" w:line="360" w:lineRule="auto"/>
        <w:jc w:val="center"/>
        <w:rPr>
          <w:rFonts w:ascii="Times New Roman" w:hAnsi="Times New Roman" w:cs="Times New Roman"/>
          <w:b/>
          <w:bCs/>
          <w:sz w:val="24"/>
          <w:szCs w:val="24"/>
          <w:lang w:val="en-US"/>
        </w:rPr>
      </w:pPr>
      <w:r w:rsidRPr="00BA2DB4">
        <w:rPr>
          <w:rFonts w:ascii="Times New Roman" w:hAnsi="Times New Roman" w:cs="Times New Roman"/>
          <w:b/>
          <w:bCs/>
          <w:sz w:val="24"/>
          <w:szCs w:val="24"/>
          <w:lang w:val="en-US"/>
        </w:rPr>
        <w:t>Title</w:t>
      </w:r>
    </w:p>
    <w:p w:rsidR="00F27A12" w:rsidRPr="00BA2DB4" w:rsidRDefault="00F27A12" w:rsidP="00F27A12">
      <w:pPr>
        <w:spacing w:after="0" w:line="360" w:lineRule="auto"/>
        <w:jc w:val="center"/>
        <w:rPr>
          <w:rFonts w:ascii="Times New Roman" w:hAnsi="Times New Roman" w:cs="Times New Roman"/>
          <w:sz w:val="24"/>
          <w:szCs w:val="24"/>
          <w:lang w:val="en-US"/>
        </w:rPr>
      </w:pPr>
      <w:r w:rsidRPr="00BA2DB4">
        <w:rPr>
          <w:rFonts w:ascii="Times New Roman" w:hAnsi="Times New Roman" w:cs="Times New Roman"/>
          <w:bCs/>
          <w:sz w:val="24"/>
          <w:szCs w:val="24"/>
          <w:lang w:val="en-US"/>
        </w:rPr>
        <w:t>(Should be informative and concise, with a maximum limit of 16 words, and should accurately reflect the topic and results of the study. Abbreviations should be avoided.)</w:t>
      </w:r>
    </w:p>
    <w:p w:rsidR="00F27A12" w:rsidRPr="00BA2DB4" w:rsidRDefault="00F27A12" w:rsidP="00F27A12">
      <w:pPr>
        <w:spacing w:line="360" w:lineRule="auto"/>
        <w:jc w:val="center"/>
        <w:rPr>
          <w:rFonts w:ascii="Times New Roman" w:hAnsi="Times New Roman" w:cs="Times New Roman"/>
          <w:b/>
          <w:bCs/>
          <w:sz w:val="24"/>
          <w:szCs w:val="24"/>
          <w:lang w:val="en-US"/>
        </w:rPr>
      </w:pPr>
      <w:r w:rsidRPr="00BA2DB4">
        <w:rPr>
          <w:rFonts w:ascii="Times New Roman" w:hAnsi="Times New Roman" w:cs="Times New Roman"/>
          <w:b/>
          <w:bCs/>
          <w:sz w:val="24"/>
          <w:szCs w:val="24"/>
          <w:lang w:val="en-US"/>
        </w:rPr>
        <w:t>First name and Initial for Patronymic name and Last Name (In Full)</w:t>
      </w:r>
      <w:r w:rsidRPr="00BA2DB4">
        <w:rPr>
          <w:rFonts w:ascii="Times New Roman" w:hAnsi="Times New Roman" w:cs="Times New Roman"/>
          <w:b/>
          <w:bCs/>
          <w:sz w:val="24"/>
          <w:szCs w:val="24"/>
          <w:vertAlign w:val="superscript"/>
          <w:lang w:val="en-US"/>
        </w:rPr>
        <w:t>1</w:t>
      </w:r>
      <w:r w:rsidRPr="00BA2DB4">
        <w:rPr>
          <w:rFonts w:ascii="Times New Roman" w:hAnsi="Times New Roman" w:cs="Times New Roman"/>
          <w:b/>
          <w:bCs/>
          <w:color w:val="231F20"/>
          <w:sz w:val="24"/>
          <w:szCs w:val="24"/>
          <w:lang w:val="en-US"/>
        </w:rPr>
        <w:t>*</w:t>
      </w:r>
      <w:r w:rsidRPr="00BA2DB4">
        <w:rPr>
          <w:rFonts w:ascii="Times New Roman" w:hAnsi="Times New Roman" w:cs="Times New Roman"/>
          <w:b/>
          <w:bCs/>
          <w:sz w:val="24"/>
          <w:szCs w:val="24"/>
          <w:lang w:val="en-US"/>
        </w:rPr>
        <w:t>, …, …</w:t>
      </w:r>
    </w:p>
    <w:p w:rsidR="00F27A12" w:rsidRPr="00BA2DB4" w:rsidRDefault="00F27A12" w:rsidP="00F27A12">
      <w:pPr>
        <w:spacing w:line="360" w:lineRule="auto"/>
        <w:jc w:val="center"/>
        <w:rPr>
          <w:rFonts w:ascii="Times New Roman" w:hAnsi="Times New Roman" w:cs="Times New Roman"/>
          <w:b/>
          <w:bCs/>
          <w:i/>
          <w:sz w:val="24"/>
          <w:szCs w:val="24"/>
          <w:lang w:val="en-US"/>
        </w:rPr>
      </w:pPr>
      <w:r w:rsidRPr="00BA2DB4">
        <w:rPr>
          <w:rFonts w:ascii="Times New Roman" w:hAnsi="Times New Roman" w:cs="Times New Roman"/>
          <w:b/>
          <w:bCs/>
          <w:i/>
          <w:iCs/>
          <w:sz w:val="24"/>
          <w:szCs w:val="24"/>
          <w:lang w:val="en-US"/>
        </w:rPr>
        <w:t>For example:</w:t>
      </w:r>
      <w:r w:rsidRPr="00BA2DB4">
        <w:rPr>
          <w:rFonts w:ascii="Times New Roman" w:hAnsi="Times New Roman" w:cs="Times New Roman"/>
          <w:b/>
          <w:bCs/>
          <w:sz w:val="24"/>
          <w:szCs w:val="24"/>
          <w:lang w:val="en-US"/>
        </w:rPr>
        <w:t xml:space="preserve"> </w:t>
      </w:r>
      <w:r w:rsidRPr="00BA2DB4">
        <w:rPr>
          <w:rFonts w:ascii="Times New Roman" w:hAnsi="Times New Roman" w:cs="Times New Roman"/>
          <w:b/>
          <w:bCs/>
          <w:i/>
          <w:sz w:val="24"/>
          <w:szCs w:val="24"/>
          <w:lang w:val="en-US"/>
        </w:rPr>
        <w:t xml:space="preserve">Nadezhda P. </w:t>
      </w:r>
      <w:proofErr w:type="spellStart"/>
      <w:r w:rsidRPr="00BA2DB4">
        <w:rPr>
          <w:rFonts w:ascii="Times New Roman" w:hAnsi="Times New Roman" w:cs="Times New Roman"/>
          <w:b/>
          <w:bCs/>
          <w:i/>
          <w:sz w:val="24"/>
          <w:szCs w:val="24"/>
          <w:lang w:val="en-US"/>
        </w:rPr>
        <w:t>Kondrasheva</w:t>
      </w:r>
      <w:proofErr w:type="spellEnd"/>
    </w:p>
    <w:p w:rsidR="00F27A12" w:rsidRPr="00BA2DB4" w:rsidRDefault="00F27A12" w:rsidP="00F27A12">
      <w:pPr>
        <w:spacing w:after="0" w:line="240" w:lineRule="auto"/>
        <w:jc w:val="center"/>
        <w:rPr>
          <w:rFonts w:ascii="Times New Roman" w:hAnsi="Times New Roman" w:cs="Times New Roman"/>
          <w:iCs/>
          <w:sz w:val="24"/>
          <w:szCs w:val="24"/>
          <w:lang w:val="en-US"/>
        </w:rPr>
      </w:pPr>
      <w:r w:rsidRPr="00BA2DB4">
        <w:rPr>
          <w:rFonts w:ascii="Times New Roman" w:hAnsi="Times New Roman" w:cs="Times New Roman"/>
          <w:iCs/>
          <w:sz w:val="24"/>
          <w:szCs w:val="24"/>
          <w:lang w:val="en-US"/>
        </w:rPr>
        <w:t>Workplace, City, Country</w:t>
      </w:r>
    </w:p>
    <w:p w:rsidR="00F27A12" w:rsidRPr="00BA2DB4" w:rsidRDefault="00F27A12" w:rsidP="00F27A12">
      <w:pPr>
        <w:spacing w:after="0" w:line="240" w:lineRule="auto"/>
        <w:jc w:val="center"/>
        <w:rPr>
          <w:rFonts w:ascii="Times New Roman" w:hAnsi="Times New Roman" w:cs="Times New Roman"/>
          <w:iCs/>
          <w:sz w:val="24"/>
          <w:szCs w:val="24"/>
          <w:lang w:val="en-US"/>
        </w:rPr>
      </w:pPr>
      <w:r w:rsidRPr="00BA2DB4">
        <w:rPr>
          <w:rFonts w:ascii="Times New Roman" w:hAnsi="Times New Roman" w:cs="Times New Roman"/>
          <w:iCs/>
          <w:sz w:val="24"/>
          <w:szCs w:val="24"/>
          <w:lang w:val="en-US"/>
        </w:rPr>
        <w:t>(</w:t>
      </w:r>
      <w:r w:rsidRPr="00BA2DB4">
        <w:rPr>
          <w:rFonts w:ascii="Times New Roman" w:hAnsi="Times New Roman" w:cs="Times New Roman"/>
          <w:b/>
          <w:bCs/>
          <w:iCs/>
          <w:sz w:val="24"/>
          <w:szCs w:val="24"/>
          <w:lang w:val="en-US"/>
        </w:rPr>
        <w:t>For example:</w:t>
      </w:r>
      <w:r w:rsidRPr="00BA2DB4">
        <w:rPr>
          <w:rFonts w:ascii="Times New Roman" w:hAnsi="Times New Roman" w:cs="Times New Roman"/>
          <w:iCs/>
          <w:sz w:val="24"/>
          <w:szCs w:val="24"/>
          <w:lang w:val="en-US"/>
        </w:rPr>
        <w:t xml:space="preserve"> Diamond and Precious Metal Geology Institute,</w:t>
      </w:r>
    </w:p>
    <w:p w:rsidR="00F27A12" w:rsidRPr="00BA2DB4" w:rsidRDefault="00F27A12" w:rsidP="00F27A12">
      <w:pPr>
        <w:spacing w:after="0" w:line="240" w:lineRule="auto"/>
        <w:jc w:val="center"/>
        <w:rPr>
          <w:rFonts w:ascii="Times New Roman" w:hAnsi="Times New Roman" w:cs="Times New Roman"/>
          <w:iCs/>
          <w:sz w:val="24"/>
          <w:szCs w:val="24"/>
          <w:lang w:val="en-US"/>
        </w:rPr>
      </w:pPr>
      <w:r w:rsidRPr="00BA2DB4">
        <w:rPr>
          <w:rFonts w:ascii="Times New Roman" w:hAnsi="Times New Roman" w:cs="Times New Roman"/>
          <w:iCs/>
          <w:sz w:val="24"/>
          <w:szCs w:val="24"/>
          <w:lang w:val="en-US"/>
        </w:rPr>
        <w:t xml:space="preserve">Siberian Branch of the Russian Academy of Sciences, </w:t>
      </w:r>
    </w:p>
    <w:p w:rsidR="00F27A12" w:rsidRPr="00BA2DB4" w:rsidRDefault="00F27A12" w:rsidP="00F27A12">
      <w:pPr>
        <w:spacing w:after="0" w:line="240" w:lineRule="auto"/>
        <w:jc w:val="center"/>
        <w:rPr>
          <w:rFonts w:ascii="Times New Roman" w:hAnsi="Times New Roman" w:cs="Times New Roman"/>
          <w:iCs/>
          <w:sz w:val="24"/>
          <w:szCs w:val="24"/>
          <w:lang w:val="en-US"/>
        </w:rPr>
      </w:pPr>
      <w:r w:rsidRPr="00BA2DB4">
        <w:rPr>
          <w:rFonts w:ascii="Times New Roman" w:hAnsi="Times New Roman" w:cs="Times New Roman"/>
          <w:iCs/>
          <w:sz w:val="24"/>
          <w:szCs w:val="24"/>
          <w:lang w:val="en-US"/>
        </w:rPr>
        <w:t xml:space="preserve">Yakutsk, Russian Federation) </w:t>
      </w:r>
    </w:p>
    <w:p w:rsidR="00F27A12" w:rsidRPr="00BA2DB4" w:rsidRDefault="00F27A12" w:rsidP="00F27A12">
      <w:pPr>
        <w:spacing w:after="0" w:line="240" w:lineRule="auto"/>
        <w:jc w:val="center"/>
        <w:rPr>
          <w:rFonts w:ascii="Times New Roman" w:hAnsi="Times New Roman" w:cs="Times New Roman"/>
          <w:iCs/>
          <w:color w:val="231F20"/>
          <w:sz w:val="24"/>
          <w:szCs w:val="24"/>
          <w:lang w:val="en-US"/>
        </w:rPr>
      </w:pPr>
    </w:p>
    <w:p w:rsidR="00F27A12" w:rsidRPr="00BA2DB4" w:rsidRDefault="00F27A12" w:rsidP="00F27A12">
      <w:pPr>
        <w:spacing w:after="0" w:line="240" w:lineRule="auto"/>
        <w:jc w:val="center"/>
        <w:rPr>
          <w:rFonts w:ascii="Times New Roman" w:hAnsi="Times New Roman" w:cs="Times New Roman"/>
          <w:iCs/>
          <w:sz w:val="24"/>
          <w:szCs w:val="24"/>
          <w:lang w:val="en-US"/>
        </w:rPr>
      </w:pPr>
      <w:r w:rsidRPr="00BA2DB4">
        <w:rPr>
          <w:rFonts w:ascii="Times New Roman" w:hAnsi="Times New Roman" w:cs="Times New Roman"/>
          <w:iCs/>
          <w:sz w:val="24"/>
          <w:szCs w:val="24"/>
          <w:vertAlign w:val="superscript"/>
          <w:lang w:val="en-US"/>
        </w:rPr>
        <w:t>2</w:t>
      </w:r>
      <w:r w:rsidRPr="00BA2DB4">
        <w:rPr>
          <w:rFonts w:ascii="Times New Roman" w:hAnsi="Times New Roman" w:cs="Times New Roman"/>
          <w:iCs/>
          <w:sz w:val="24"/>
          <w:szCs w:val="24"/>
          <w:lang w:val="en-US"/>
        </w:rPr>
        <w:t>Workplace, City, Country</w:t>
      </w:r>
    </w:p>
    <w:p w:rsidR="00F27A12" w:rsidRPr="00BA2DB4" w:rsidRDefault="00F27A12" w:rsidP="00F27A12">
      <w:pPr>
        <w:spacing w:after="0" w:line="240" w:lineRule="auto"/>
        <w:jc w:val="center"/>
        <w:rPr>
          <w:rFonts w:ascii="Times New Roman" w:hAnsi="Times New Roman" w:cs="Times New Roman"/>
          <w:iCs/>
          <w:sz w:val="24"/>
          <w:szCs w:val="24"/>
          <w:lang w:val="en-US"/>
        </w:rPr>
      </w:pPr>
      <w:r w:rsidRPr="00BA2DB4">
        <w:rPr>
          <w:rFonts w:ascii="Times New Roman" w:hAnsi="Times New Roman" w:cs="Times New Roman"/>
          <w:iCs/>
          <w:sz w:val="24"/>
          <w:szCs w:val="24"/>
          <w:vertAlign w:val="superscript"/>
          <w:lang w:val="en-US"/>
        </w:rPr>
        <w:t>3</w:t>
      </w:r>
      <w:r w:rsidRPr="00BA2DB4">
        <w:rPr>
          <w:rFonts w:ascii="Times New Roman" w:hAnsi="Times New Roman" w:cs="Times New Roman"/>
          <w:iCs/>
          <w:sz w:val="24"/>
          <w:szCs w:val="24"/>
          <w:lang w:val="en-US"/>
        </w:rPr>
        <w:t>Workplace, City, Country</w:t>
      </w:r>
    </w:p>
    <w:p w:rsidR="00F27A12" w:rsidRPr="00BA2DB4" w:rsidRDefault="00F27A12" w:rsidP="00F27A12">
      <w:pPr>
        <w:spacing w:after="0" w:line="240" w:lineRule="auto"/>
        <w:jc w:val="center"/>
        <w:rPr>
          <w:rFonts w:ascii="Times New Roman" w:hAnsi="Times New Roman" w:cs="Times New Roman"/>
          <w:iCs/>
          <w:sz w:val="24"/>
          <w:szCs w:val="24"/>
          <w:lang w:val="en-US"/>
        </w:rPr>
      </w:pPr>
    </w:p>
    <w:p w:rsidR="00F27A12" w:rsidRPr="00BA2DB4" w:rsidRDefault="00F27A12" w:rsidP="00F27A12">
      <w:pPr>
        <w:spacing w:after="0" w:line="240" w:lineRule="auto"/>
        <w:jc w:val="center"/>
        <w:rPr>
          <w:rFonts w:ascii="Times New Roman" w:hAnsi="Times New Roman" w:cs="Times New Roman"/>
          <w:iCs/>
          <w:sz w:val="24"/>
          <w:szCs w:val="24"/>
          <w:lang w:val="en-US"/>
        </w:rPr>
      </w:pPr>
      <w:r w:rsidRPr="00BA2DB4">
        <w:rPr>
          <w:rFonts w:ascii="Times New Roman" w:hAnsi="Times New Roman" w:cs="Times New Roman"/>
          <w:color w:val="231F20"/>
          <w:sz w:val="24"/>
          <w:szCs w:val="24"/>
          <w:lang w:val="en-US"/>
        </w:rPr>
        <w:t>*</w:t>
      </w:r>
      <w:r w:rsidRPr="00BA2DB4">
        <w:rPr>
          <w:rFonts w:ascii="Times New Roman" w:hAnsi="Times New Roman" w:cs="Times New Roman"/>
          <w:iCs/>
          <w:sz w:val="24"/>
          <w:szCs w:val="24"/>
          <w:lang w:val="en-US"/>
        </w:rPr>
        <w:t>The corresponding author’s e-mail address</w:t>
      </w:r>
    </w:p>
    <w:p w:rsidR="00F27A12" w:rsidRPr="00BA2DB4" w:rsidRDefault="00F27A12" w:rsidP="00F27A12">
      <w:pPr>
        <w:spacing w:after="0" w:line="240" w:lineRule="auto"/>
        <w:jc w:val="center"/>
        <w:rPr>
          <w:rFonts w:ascii="Times New Roman" w:hAnsi="Times New Roman" w:cs="Times New Roman"/>
          <w:i/>
          <w:iCs/>
          <w:sz w:val="24"/>
          <w:szCs w:val="24"/>
          <w:lang w:val="en-US"/>
        </w:rPr>
      </w:pPr>
    </w:p>
    <w:p w:rsidR="001862FE" w:rsidRPr="00F27A12" w:rsidRDefault="00F27A12" w:rsidP="004C6FC7">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rsidR="001862FE" w:rsidRPr="00F27A12" w:rsidRDefault="001862FE" w:rsidP="004C6FC7">
      <w:pPr>
        <w:spacing w:line="240" w:lineRule="auto"/>
        <w:jc w:val="both"/>
        <w:rPr>
          <w:rFonts w:ascii="Times New Roman" w:hAnsi="Times New Roman" w:cs="Times New Roman"/>
          <w:b/>
          <w:bCs/>
          <w:sz w:val="24"/>
          <w:szCs w:val="24"/>
          <w:lang w:val="en-US"/>
        </w:rPr>
      </w:pPr>
    </w:p>
    <w:sectPr w:rsidR="001862FE" w:rsidRPr="00F27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0A5B"/>
    <w:multiLevelType w:val="multilevel"/>
    <w:tmpl w:val="FDCC4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502920"/>
    <w:multiLevelType w:val="hybridMultilevel"/>
    <w:tmpl w:val="A12C8B3C"/>
    <w:lvl w:ilvl="0" w:tplc="425E8A86">
      <w:start w:val="1"/>
      <w:numFmt w:val="decimal"/>
      <w:lvlText w:val="%1)"/>
      <w:lvlJc w:val="left"/>
      <w:pPr>
        <w:ind w:left="360" w:hanging="360"/>
      </w:pPr>
      <w:rPr>
        <w:rFonts w:eastAsia="Malgun Gothic"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3455E1F"/>
    <w:multiLevelType w:val="hybridMultilevel"/>
    <w:tmpl w:val="FA4CCDAE"/>
    <w:lvl w:ilvl="0" w:tplc="42E0EA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C0F"/>
    <w:rsid w:val="00003DC2"/>
    <w:rsid w:val="00004444"/>
    <w:rsid w:val="0000799F"/>
    <w:rsid w:val="00044E09"/>
    <w:rsid w:val="00060BF4"/>
    <w:rsid w:val="00076557"/>
    <w:rsid w:val="0008035C"/>
    <w:rsid w:val="00082573"/>
    <w:rsid w:val="000841E2"/>
    <w:rsid w:val="000B4223"/>
    <w:rsid w:val="000B4B94"/>
    <w:rsid w:val="000F24B8"/>
    <w:rsid w:val="00112527"/>
    <w:rsid w:val="00125645"/>
    <w:rsid w:val="001344F3"/>
    <w:rsid w:val="0015460B"/>
    <w:rsid w:val="00166B41"/>
    <w:rsid w:val="00167D1C"/>
    <w:rsid w:val="00171E97"/>
    <w:rsid w:val="001862FE"/>
    <w:rsid w:val="001C1ADD"/>
    <w:rsid w:val="001E42EA"/>
    <w:rsid w:val="00207125"/>
    <w:rsid w:val="00214589"/>
    <w:rsid w:val="00216311"/>
    <w:rsid w:val="0024672E"/>
    <w:rsid w:val="00246759"/>
    <w:rsid w:val="00271237"/>
    <w:rsid w:val="002752D7"/>
    <w:rsid w:val="00285C0F"/>
    <w:rsid w:val="002864B7"/>
    <w:rsid w:val="0029081D"/>
    <w:rsid w:val="002921BE"/>
    <w:rsid w:val="00294AD1"/>
    <w:rsid w:val="002B5173"/>
    <w:rsid w:val="002B71C6"/>
    <w:rsid w:val="002F31A5"/>
    <w:rsid w:val="003136FB"/>
    <w:rsid w:val="003138E0"/>
    <w:rsid w:val="00333E9D"/>
    <w:rsid w:val="0035529F"/>
    <w:rsid w:val="00363E7F"/>
    <w:rsid w:val="00377206"/>
    <w:rsid w:val="00382CD4"/>
    <w:rsid w:val="0039344F"/>
    <w:rsid w:val="00394B97"/>
    <w:rsid w:val="003958F6"/>
    <w:rsid w:val="003A4CD7"/>
    <w:rsid w:val="003B299E"/>
    <w:rsid w:val="003D1CC6"/>
    <w:rsid w:val="003D3675"/>
    <w:rsid w:val="003E3C44"/>
    <w:rsid w:val="003E3CF4"/>
    <w:rsid w:val="0040110D"/>
    <w:rsid w:val="00405CE8"/>
    <w:rsid w:val="00413839"/>
    <w:rsid w:val="00415156"/>
    <w:rsid w:val="00426806"/>
    <w:rsid w:val="0043439D"/>
    <w:rsid w:val="00452732"/>
    <w:rsid w:val="0045628A"/>
    <w:rsid w:val="004611D4"/>
    <w:rsid w:val="00464054"/>
    <w:rsid w:val="00470931"/>
    <w:rsid w:val="00480327"/>
    <w:rsid w:val="004923BC"/>
    <w:rsid w:val="004940F5"/>
    <w:rsid w:val="004A3D1C"/>
    <w:rsid w:val="004B6259"/>
    <w:rsid w:val="004C5C7F"/>
    <w:rsid w:val="004C6FC7"/>
    <w:rsid w:val="004C7AB1"/>
    <w:rsid w:val="00521F6D"/>
    <w:rsid w:val="00572C5E"/>
    <w:rsid w:val="0057435C"/>
    <w:rsid w:val="005A334F"/>
    <w:rsid w:val="005A53C2"/>
    <w:rsid w:val="005D1974"/>
    <w:rsid w:val="005D6833"/>
    <w:rsid w:val="005F0C34"/>
    <w:rsid w:val="005F3BA8"/>
    <w:rsid w:val="005F6CBE"/>
    <w:rsid w:val="005F7644"/>
    <w:rsid w:val="006009AB"/>
    <w:rsid w:val="00603BF9"/>
    <w:rsid w:val="00604788"/>
    <w:rsid w:val="00620BF0"/>
    <w:rsid w:val="00633A39"/>
    <w:rsid w:val="00636387"/>
    <w:rsid w:val="00637088"/>
    <w:rsid w:val="006416F8"/>
    <w:rsid w:val="00644151"/>
    <w:rsid w:val="00647F76"/>
    <w:rsid w:val="006707C4"/>
    <w:rsid w:val="0068273C"/>
    <w:rsid w:val="00683B34"/>
    <w:rsid w:val="006E3642"/>
    <w:rsid w:val="00722F43"/>
    <w:rsid w:val="00767C5F"/>
    <w:rsid w:val="0078177A"/>
    <w:rsid w:val="007A136D"/>
    <w:rsid w:val="007B1903"/>
    <w:rsid w:val="007C7B6E"/>
    <w:rsid w:val="007D31BD"/>
    <w:rsid w:val="00801571"/>
    <w:rsid w:val="00823C07"/>
    <w:rsid w:val="00845A27"/>
    <w:rsid w:val="00862D4C"/>
    <w:rsid w:val="0087717D"/>
    <w:rsid w:val="008A11F4"/>
    <w:rsid w:val="008C025A"/>
    <w:rsid w:val="008D780C"/>
    <w:rsid w:val="008F5BB1"/>
    <w:rsid w:val="008F5C4F"/>
    <w:rsid w:val="0091384F"/>
    <w:rsid w:val="009205AF"/>
    <w:rsid w:val="0092130D"/>
    <w:rsid w:val="00936444"/>
    <w:rsid w:val="00951635"/>
    <w:rsid w:val="00962388"/>
    <w:rsid w:val="00981B6D"/>
    <w:rsid w:val="009C5611"/>
    <w:rsid w:val="009E0191"/>
    <w:rsid w:val="009E6A9D"/>
    <w:rsid w:val="009F4909"/>
    <w:rsid w:val="00A16BF6"/>
    <w:rsid w:val="00A22C60"/>
    <w:rsid w:val="00A4304B"/>
    <w:rsid w:val="00A57140"/>
    <w:rsid w:val="00A57735"/>
    <w:rsid w:val="00A84275"/>
    <w:rsid w:val="00AA02E9"/>
    <w:rsid w:val="00AA4A47"/>
    <w:rsid w:val="00AB77EF"/>
    <w:rsid w:val="00AC0433"/>
    <w:rsid w:val="00AC3F04"/>
    <w:rsid w:val="00AC505D"/>
    <w:rsid w:val="00AF5767"/>
    <w:rsid w:val="00B02584"/>
    <w:rsid w:val="00B02898"/>
    <w:rsid w:val="00B117F6"/>
    <w:rsid w:val="00B12DCF"/>
    <w:rsid w:val="00B22A53"/>
    <w:rsid w:val="00B31B1D"/>
    <w:rsid w:val="00B444DA"/>
    <w:rsid w:val="00B531BE"/>
    <w:rsid w:val="00B60C03"/>
    <w:rsid w:val="00B662E0"/>
    <w:rsid w:val="00B67CBF"/>
    <w:rsid w:val="00B727D4"/>
    <w:rsid w:val="00B84EC3"/>
    <w:rsid w:val="00B95BDA"/>
    <w:rsid w:val="00BB3935"/>
    <w:rsid w:val="00BC1CEB"/>
    <w:rsid w:val="00BE2CB4"/>
    <w:rsid w:val="00BE6A75"/>
    <w:rsid w:val="00C23587"/>
    <w:rsid w:val="00C24D45"/>
    <w:rsid w:val="00C31F87"/>
    <w:rsid w:val="00C51C80"/>
    <w:rsid w:val="00C85B2D"/>
    <w:rsid w:val="00C87406"/>
    <w:rsid w:val="00C956DE"/>
    <w:rsid w:val="00CA0316"/>
    <w:rsid w:val="00CA2959"/>
    <w:rsid w:val="00CE26E2"/>
    <w:rsid w:val="00CE38BD"/>
    <w:rsid w:val="00D00670"/>
    <w:rsid w:val="00D20AAC"/>
    <w:rsid w:val="00D27B0E"/>
    <w:rsid w:val="00D303CB"/>
    <w:rsid w:val="00D3175F"/>
    <w:rsid w:val="00D4223A"/>
    <w:rsid w:val="00D4527B"/>
    <w:rsid w:val="00D634BE"/>
    <w:rsid w:val="00D7016B"/>
    <w:rsid w:val="00D762E8"/>
    <w:rsid w:val="00D9470B"/>
    <w:rsid w:val="00DB1527"/>
    <w:rsid w:val="00DB5F8D"/>
    <w:rsid w:val="00DE2175"/>
    <w:rsid w:val="00DF48E6"/>
    <w:rsid w:val="00E05B28"/>
    <w:rsid w:val="00E12357"/>
    <w:rsid w:val="00E17171"/>
    <w:rsid w:val="00E550A8"/>
    <w:rsid w:val="00E62307"/>
    <w:rsid w:val="00E76465"/>
    <w:rsid w:val="00E800F9"/>
    <w:rsid w:val="00E95477"/>
    <w:rsid w:val="00EF5428"/>
    <w:rsid w:val="00F27A12"/>
    <w:rsid w:val="00F40C60"/>
    <w:rsid w:val="00F47819"/>
    <w:rsid w:val="00F804D4"/>
    <w:rsid w:val="00F828C1"/>
    <w:rsid w:val="00F9392A"/>
    <w:rsid w:val="00FA0044"/>
    <w:rsid w:val="00FA666D"/>
    <w:rsid w:val="00FB5A4A"/>
    <w:rsid w:val="00FB76E4"/>
    <w:rsid w:val="00FC5444"/>
    <w:rsid w:val="00FD7081"/>
    <w:rsid w:val="00FE3B9C"/>
    <w:rsid w:val="00FE496A"/>
    <w:rsid w:val="00FF744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C9AAB-C800-E841-92CF-89979E15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44F"/>
    <w:pPr>
      <w:spacing w:after="160" w:line="259" w:lineRule="auto"/>
    </w:pPr>
    <w:rPr>
      <w:kern w:val="0"/>
      <w:sz w:val="22"/>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5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5C0F"/>
    <w:pPr>
      <w:ind w:left="720"/>
      <w:contextualSpacing/>
    </w:pPr>
  </w:style>
  <w:style w:type="character" w:styleId="a5">
    <w:name w:val="Strong"/>
    <w:basedOn w:val="a0"/>
    <w:uiPriority w:val="22"/>
    <w:qFormat/>
    <w:rsid w:val="00285C0F"/>
    <w:rPr>
      <w:b/>
      <w:bCs/>
    </w:rPr>
  </w:style>
  <w:style w:type="character" w:styleId="a6">
    <w:name w:val="Hyperlink"/>
    <w:basedOn w:val="a0"/>
    <w:uiPriority w:val="99"/>
    <w:unhideWhenUsed/>
    <w:rsid w:val="00285C0F"/>
    <w:rPr>
      <w:color w:val="0563C1" w:themeColor="hyperlink"/>
      <w:u w:val="single"/>
    </w:rPr>
  </w:style>
  <w:style w:type="paragraph" w:styleId="a7">
    <w:name w:val="Normal (Web)"/>
    <w:basedOn w:val="a"/>
    <w:uiPriority w:val="99"/>
    <w:unhideWhenUsed/>
    <w:rsid w:val="00845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4C6FC7"/>
  </w:style>
  <w:style w:type="character" w:styleId="a8">
    <w:name w:val="Emphasis"/>
    <w:basedOn w:val="a0"/>
    <w:uiPriority w:val="20"/>
    <w:qFormat/>
    <w:rsid w:val="001862FE"/>
    <w:rPr>
      <w:i/>
      <w:iCs/>
    </w:rPr>
  </w:style>
  <w:style w:type="character" w:customStyle="1" w:styleId="1">
    <w:name w:val="Неразрешенное упоминание1"/>
    <w:basedOn w:val="a0"/>
    <w:uiPriority w:val="99"/>
    <w:semiHidden/>
    <w:unhideWhenUsed/>
    <w:rsid w:val="001862FE"/>
    <w:rPr>
      <w:color w:val="605E5C"/>
      <w:shd w:val="clear" w:color="auto" w:fill="E1DFDD"/>
    </w:rPr>
  </w:style>
  <w:style w:type="table" w:customStyle="1" w:styleId="TableNormal">
    <w:name w:val="Table Normal"/>
    <w:uiPriority w:val="2"/>
    <w:semiHidden/>
    <w:unhideWhenUsed/>
    <w:qFormat/>
    <w:rsid w:val="00F27A12"/>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27A12"/>
    <w:pPr>
      <w:widowControl w:val="0"/>
      <w:autoSpaceDE w:val="0"/>
      <w:autoSpaceDN w:val="0"/>
      <w:spacing w:after="0" w:line="240" w:lineRule="auto"/>
      <w:jc w:val="center"/>
    </w:pPr>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FC5444"/>
    <w:rPr>
      <w:color w:val="605E5C"/>
      <w:shd w:val="clear" w:color="auto" w:fill="E1DFDD"/>
    </w:rPr>
  </w:style>
  <w:style w:type="character" w:styleId="a9">
    <w:name w:val="FollowedHyperlink"/>
    <w:basedOn w:val="a0"/>
    <w:uiPriority w:val="99"/>
    <w:semiHidden/>
    <w:unhideWhenUsed/>
    <w:rsid w:val="00FC54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7969">
      <w:bodyDiv w:val="1"/>
      <w:marLeft w:val="0"/>
      <w:marRight w:val="0"/>
      <w:marTop w:val="0"/>
      <w:marBottom w:val="0"/>
      <w:divBdr>
        <w:top w:val="none" w:sz="0" w:space="0" w:color="auto"/>
        <w:left w:val="none" w:sz="0" w:space="0" w:color="auto"/>
        <w:bottom w:val="none" w:sz="0" w:space="0" w:color="auto"/>
        <w:right w:val="none" w:sz="0" w:space="0" w:color="auto"/>
      </w:divBdr>
    </w:div>
    <w:div w:id="799689763">
      <w:bodyDiv w:val="1"/>
      <w:marLeft w:val="0"/>
      <w:marRight w:val="0"/>
      <w:marTop w:val="0"/>
      <w:marBottom w:val="0"/>
      <w:divBdr>
        <w:top w:val="none" w:sz="0" w:space="0" w:color="auto"/>
        <w:left w:val="none" w:sz="0" w:space="0" w:color="auto"/>
        <w:bottom w:val="none" w:sz="0" w:space="0" w:color="auto"/>
        <w:right w:val="none" w:sz="0" w:space="0" w:color="auto"/>
      </w:divBdr>
    </w:div>
    <w:div w:id="917978966">
      <w:bodyDiv w:val="1"/>
      <w:marLeft w:val="0"/>
      <w:marRight w:val="0"/>
      <w:marTop w:val="0"/>
      <w:marBottom w:val="0"/>
      <w:divBdr>
        <w:top w:val="none" w:sz="0" w:space="0" w:color="auto"/>
        <w:left w:val="none" w:sz="0" w:space="0" w:color="auto"/>
        <w:bottom w:val="none" w:sz="0" w:space="0" w:color="auto"/>
        <w:right w:val="none" w:sz="0" w:space="0" w:color="auto"/>
      </w:divBdr>
    </w:div>
    <w:div w:id="1416436422">
      <w:bodyDiv w:val="1"/>
      <w:marLeft w:val="0"/>
      <w:marRight w:val="0"/>
      <w:marTop w:val="0"/>
      <w:marBottom w:val="0"/>
      <w:divBdr>
        <w:top w:val="none" w:sz="0" w:space="0" w:color="auto"/>
        <w:left w:val="none" w:sz="0" w:space="0" w:color="auto"/>
        <w:bottom w:val="none" w:sz="0" w:space="0" w:color="auto"/>
        <w:right w:val="none" w:sz="0" w:space="0" w:color="auto"/>
      </w:divBdr>
    </w:div>
    <w:div w:id="144449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estvfu.elpub.ru/jour/about/submission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3354</Words>
  <Characters>19124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Пермякова Туйара Николаевна</cp:lastModifiedBy>
  <cp:revision>2</cp:revision>
  <dcterms:created xsi:type="dcterms:W3CDTF">2025-04-11T01:00:00Z</dcterms:created>
  <dcterms:modified xsi:type="dcterms:W3CDTF">2025-04-11T01:00:00Z</dcterms:modified>
</cp:coreProperties>
</file>